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7CA9" w:rsidRDefault="000F7531" w:rsidP="007E7CA9">
      <w:pPr>
        <w:jc w:val="center"/>
        <w:rPr>
          <w:b/>
          <w:i/>
          <w:snapToGrid w:val="0"/>
          <w:sz w:val="48"/>
        </w:rPr>
      </w:pPr>
      <w:r>
        <w:rPr>
          <w:b/>
          <w:i/>
          <w:noProof/>
          <w:sz w:val="48"/>
          <w:lang w:bidi="ar-SA"/>
        </w:rPr>
        <w:drawing>
          <wp:inline distT="0" distB="0" distL="0" distR="0">
            <wp:extent cx="358445" cy="475488"/>
            <wp:effectExtent l="19050" t="0" r="3505" b="0"/>
            <wp:docPr id="1" name="Immagine 0" descr="Fanano modificato ridotto ar per carta intesta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ano modificato ridotto ar per carta intestata.jpg"/>
                    <pic:cNvPicPr/>
                  </pic:nvPicPr>
                  <pic:blipFill>
                    <a:blip r:embed="rId7" cstate="print"/>
                    <a:stretch>
                      <a:fillRect/>
                    </a:stretch>
                  </pic:blipFill>
                  <pic:spPr>
                    <a:xfrm>
                      <a:off x="0" y="0"/>
                      <a:ext cx="358445" cy="475488"/>
                    </a:xfrm>
                    <a:prstGeom prst="rect">
                      <a:avLst/>
                    </a:prstGeom>
                  </pic:spPr>
                </pic:pic>
              </a:graphicData>
            </a:graphic>
          </wp:inline>
        </w:drawing>
      </w:r>
    </w:p>
    <w:p w:rsidR="007E7CA9" w:rsidRPr="00901BBE" w:rsidRDefault="007E7CA9" w:rsidP="007E7CA9">
      <w:pPr>
        <w:jc w:val="center"/>
        <w:rPr>
          <w:b/>
          <w:i/>
          <w:snapToGrid w:val="0"/>
          <w:sz w:val="24"/>
          <w:szCs w:val="24"/>
        </w:rPr>
      </w:pPr>
    </w:p>
    <w:p w:rsidR="007E7CA9" w:rsidRDefault="007E7CA9" w:rsidP="007E7CA9">
      <w:pPr>
        <w:jc w:val="center"/>
        <w:rPr>
          <w:b/>
          <w:snapToGrid w:val="0"/>
          <w:sz w:val="60"/>
        </w:rPr>
      </w:pPr>
      <w:r>
        <w:rPr>
          <w:b/>
          <w:i/>
          <w:snapToGrid w:val="0"/>
          <w:sz w:val="48"/>
        </w:rPr>
        <w:t>COMUNE  DI  FANANO</w:t>
      </w:r>
    </w:p>
    <w:p w:rsidR="007E7CA9" w:rsidRDefault="007E7CA9" w:rsidP="007E7CA9">
      <w:pPr>
        <w:jc w:val="center"/>
        <w:rPr>
          <w:b/>
          <w:snapToGrid w:val="0"/>
          <w:sz w:val="32"/>
        </w:rPr>
      </w:pPr>
      <w:r>
        <w:rPr>
          <w:b/>
          <w:i/>
          <w:snapToGrid w:val="0"/>
          <w:sz w:val="32"/>
        </w:rPr>
        <w:t>MODENA</w:t>
      </w:r>
    </w:p>
    <w:p w:rsidR="007E7CA9" w:rsidRPr="007E7CA9" w:rsidRDefault="007E7CA9" w:rsidP="007E7CA9">
      <w:pPr>
        <w:jc w:val="center"/>
        <w:rPr>
          <w:b/>
          <w:snapToGrid w:val="0"/>
          <w:sz w:val="16"/>
        </w:rPr>
      </w:pPr>
      <w:proofErr w:type="spellStart"/>
      <w:r w:rsidRPr="007E7CA9">
        <w:rPr>
          <w:b/>
          <w:snapToGrid w:val="0"/>
          <w:sz w:val="16"/>
        </w:rPr>
        <w:t>C.a.p.</w:t>
      </w:r>
      <w:proofErr w:type="spellEnd"/>
      <w:r w:rsidRPr="007E7CA9">
        <w:rPr>
          <w:b/>
          <w:snapToGrid w:val="0"/>
          <w:sz w:val="16"/>
        </w:rPr>
        <w:t xml:space="preserve"> 41021 - C.F. 00562780361 - Tel. 0536-68803 - Fax 0536-68954  </w:t>
      </w:r>
    </w:p>
    <w:p w:rsidR="007E7CA9" w:rsidRPr="000F0F3F" w:rsidRDefault="007E7CA9" w:rsidP="007E7CA9">
      <w:pPr>
        <w:jc w:val="center"/>
        <w:rPr>
          <w:b/>
          <w:snapToGrid w:val="0"/>
          <w:sz w:val="16"/>
        </w:rPr>
      </w:pPr>
      <w:r w:rsidRPr="000F0F3F">
        <w:rPr>
          <w:b/>
          <w:snapToGrid w:val="0"/>
          <w:sz w:val="14"/>
          <w:szCs w:val="14"/>
        </w:rPr>
        <w:t xml:space="preserve">E mail </w:t>
      </w:r>
      <w:hyperlink r:id="rId8" w:history="1">
        <w:r w:rsidRPr="000F0F3F">
          <w:rPr>
            <w:rStyle w:val="Collegamentoipertestuale"/>
            <w:b/>
            <w:snapToGrid w:val="0"/>
            <w:sz w:val="14"/>
            <w:szCs w:val="14"/>
          </w:rPr>
          <w:t>info@comune.fanano.mo.it</w:t>
        </w:r>
      </w:hyperlink>
      <w:r w:rsidRPr="000F0F3F">
        <w:rPr>
          <w:b/>
          <w:snapToGrid w:val="0"/>
          <w:sz w:val="14"/>
          <w:szCs w:val="14"/>
        </w:rPr>
        <w:t xml:space="preserve"> – PEC </w:t>
      </w:r>
      <w:hyperlink r:id="rId9" w:history="1">
        <w:r w:rsidRPr="000F0F3F">
          <w:rPr>
            <w:rStyle w:val="Collegamentoipertestuale"/>
            <w:b/>
            <w:snapToGrid w:val="0"/>
            <w:sz w:val="14"/>
            <w:szCs w:val="14"/>
          </w:rPr>
          <w:t>comune@cert.comune.fanano.mo.it</w:t>
        </w:r>
      </w:hyperlink>
      <w:r>
        <w:rPr>
          <w:b/>
          <w:snapToGrid w:val="0"/>
          <w:sz w:val="16"/>
        </w:rPr>
        <w:t xml:space="preserve"> </w:t>
      </w:r>
    </w:p>
    <w:p w:rsidR="007E7CA9" w:rsidRPr="000F0F3F" w:rsidRDefault="007E7CA9" w:rsidP="007E7CA9">
      <w:pPr>
        <w:rPr>
          <w:b/>
          <w:snapToGrid w:val="0"/>
          <w:sz w:val="24"/>
        </w:rPr>
      </w:pPr>
    </w:p>
    <w:p w:rsidR="007E7CA9" w:rsidRPr="000F0F3F" w:rsidRDefault="00170D42" w:rsidP="007E7CA9">
      <w:pPr>
        <w:rPr>
          <w:snapToGrid w:val="0"/>
          <w:sz w:val="24"/>
        </w:rPr>
      </w:pPr>
      <w:r>
        <w:rPr>
          <w:noProof/>
        </w:rPr>
        <w:pict>
          <v:line id="_x0000_s1031" style="position:absolute;z-index:251661312" from="0,7.65pt" to="475.2pt,7.65pt" o:allowincell="f"/>
        </w:pict>
      </w:r>
      <w:r>
        <w:rPr>
          <w:noProof/>
          <w:sz w:val="24"/>
        </w:rPr>
        <w:pict>
          <v:line id="_x0000_s1030" style="position:absolute;z-index:251660288" from="0,.45pt" to="475.2pt,.45pt" o:allowincell="f"/>
        </w:pict>
      </w:r>
    </w:p>
    <w:p w:rsidR="007E7CA9" w:rsidRPr="007E7CA9" w:rsidRDefault="007E7CA9" w:rsidP="007E7CA9">
      <w:pPr>
        <w:pStyle w:val="NormaleWeb"/>
        <w:spacing w:before="102" w:beforeAutospacing="0" w:after="0"/>
        <w:jc w:val="both"/>
        <w:rPr>
          <w:b/>
        </w:rPr>
      </w:pPr>
      <w:r w:rsidRPr="007E7CA9">
        <w:rPr>
          <w:b/>
          <w:snapToGrid w:val="0"/>
        </w:rPr>
        <w:t xml:space="preserve">CONCESSIONE DELLA GESTIONE DI LOCALE AD USO PUNTO DI RISTORO PRESSO IL </w:t>
      </w:r>
      <w:r w:rsidRPr="007E7CA9">
        <w:rPr>
          <w:snapToGrid w:val="0"/>
        </w:rPr>
        <w:t xml:space="preserve"> </w:t>
      </w:r>
      <w:r w:rsidRPr="007E7CA9">
        <w:rPr>
          <w:b/>
        </w:rPr>
        <w:t>CENTRO CULTURALE “ITALO BORTOLOTTI” DI VIA TORRE N. 1.</w:t>
      </w:r>
    </w:p>
    <w:p w:rsidR="007E7CA9" w:rsidRDefault="007E7CA9" w:rsidP="007E7CA9">
      <w:pPr>
        <w:pStyle w:val="NormaleWeb"/>
        <w:spacing w:before="102" w:beforeAutospacing="0" w:after="0"/>
        <w:jc w:val="center"/>
        <w:rPr>
          <w:b/>
        </w:rPr>
      </w:pPr>
    </w:p>
    <w:p w:rsidR="007E7CA9" w:rsidRDefault="007E7CA9" w:rsidP="007E7CA9">
      <w:pPr>
        <w:pStyle w:val="NormaleWeb"/>
        <w:spacing w:before="102" w:beforeAutospacing="0" w:after="0"/>
        <w:jc w:val="center"/>
        <w:rPr>
          <w:b/>
        </w:rPr>
      </w:pPr>
      <w:r w:rsidRPr="007E7CA9">
        <w:rPr>
          <w:b/>
        </w:rPr>
        <w:t>SCRITTURA PRIVATA</w:t>
      </w:r>
    </w:p>
    <w:p w:rsidR="009A56D8" w:rsidRDefault="009A56D8" w:rsidP="007E7CA9">
      <w:pPr>
        <w:pStyle w:val="NormaleWeb"/>
        <w:spacing w:before="102" w:beforeAutospacing="0" w:after="0"/>
        <w:jc w:val="center"/>
        <w:rPr>
          <w:b/>
        </w:rPr>
      </w:pPr>
    </w:p>
    <w:p w:rsidR="007E7CA9" w:rsidRDefault="007E7CA9" w:rsidP="007E7CA9">
      <w:pPr>
        <w:pStyle w:val="NormaleWeb"/>
        <w:spacing w:before="102" w:beforeAutospacing="0" w:after="0"/>
      </w:pPr>
      <w:r>
        <w:t>L’anno duemiladiciotto, il giorno _______________ del mese di ________________ presso la Residenza municipale di Fanano</w:t>
      </w:r>
    </w:p>
    <w:p w:rsidR="00340F24" w:rsidRPr="00F72EC5" w:rsidRDefault="009A56D8" w:rsidP="007E7CA9">
      <w:pPr>
        <w:pStyle w:val="NormaleWeb"/>
        <w:spacing w:before="102" w:beforeAutospacing="0" w:after="0"/>
        <w:jc w:val="center"/>
        <w:rPr>
          <w:b/>
        </w:rPr>
      </w:pPr>
      <w:r w:rsidRPr="00F72EC5">
        <w:rPr>
          <w:b/>
        </w:rPr>
        <w:t>TRA</w:t>
      </w:r>
    </w:p>
    <w:p w:rsidR="00340F24" w:rsidRPr="007E7CA9" w:rsidRDefault="007E7CA9" w:rsidP="007E7CA9">
      <w:pPr>
        <w:tabs>
          <w:tab w:val="left" w:pos="285"/>
        </w:tabs>
        <w:ind w:right="116"/>
        <w:jc w:val="both"/>
        <w:rPr>
          <w:sz w:val="24"/>
        </w:rPr>
      </w:pPr>
      <w:r>
        <w:rPr>
          <w:sz w:val="24"/>
        </w:rPr>
        <w:t>Ing. Massimo Florini</w:t>
      </w:r>
      <w:r w:rsidR="009A56D8" w:rsidRPr="007E7CA9">
        <w:rPr>
          <w:sz w:val="24"/>
        </w:rPr>
        <w:t>, nat</w:t>
      </w:r>
      <w:r>
        <w:rPr>
          <w:sz w:val="24"/>
        </w:rPr>
        <w:t>o</w:t>
      </w:r>
      <w:r w:rsidR="009A56D8" w:rsidRPr="007E7CA9">
        <w:rPr>
          <w:sz w:val="24"/>
        </w:rPr>
        <w:t xml:space="preserve"> a </w:t>
      </w:r>
      <w:r>
        <w:rPr>
          <w:sz w:val="24"/>
        </w:rPr>
        <w:t>___________ il _______________ il quale interviene al presente atto nella sua qualità di Responsabile dell’Area Tecnica del Comune di Fanano,</w:t>
      </w:r>
      <w:r w:rsidR="009A56D8" w:rsidRPr="007E7CA9">
        <w:rPr>
          <w:sz w:val="24"/>
        </w:rPr>
        <w:t xml:space="preserve"> di seguito denominato Concedente o</w:t>
      </w:r>
      <w:r w:rsidR="009A56D8" w:rsidRPr="007E7CA9">
        <w:rPr>
          <w:spacing w:val="-2"/>
          <w:sz w:val="24"/>
        </w:rPr>
        <w:t xml:space="preserve"> </w:t>
      </w:r>
      <w:r w:rsidR="009A56D8" w:rsidRPr="007E7CA9">
        <w:rPr>
          <w:sz w:val="24"/>
        </w:rPr>
        <w:t>Comune</w:t>
      </w:r>
    </w:p>
    <w:p w:rsidR="00340F24" w:rsidRDefault="00340F24" w:rsidP="007E7CA9">
      <w:pPr>
        <w:jc w:val="both"/>
        <w:rPr>
          <w:sz w:val="24"/>
        </w:rPr>
      </w:pPr>
    </w:p>
    <w:p w:rsidR="00A3524F" w:rsidRPr="00F72EC5" w:rsidRDefault="00A3524F" w:rsidP="00A3524F">
      <w:pPr>
        <w:jc w:val="center"/>
        <w:rPr>
          <w:b/>
          <w:sz w:val="24"/>
        </w:rPr>
      </w:pPr>
      <w:r w:rsidRPr="00F72EC5">
        <w:rPr>
          <w:b/>
          <w:sz w:val="24"/>
        </w:rPr>
        <w:t>E</w:t>
      </w:r>
    </w:p>
    <w:p w:rsidR="00340F24" w:rsidRDefault="00A3524F" w:rsidP="00A3524F">
      <w:pPr>
        <w:jc w:val="both"/>
      </w:pPr>
      <w:r>
        <w:rPr>
          <w:sz w:val="24"/>
        </w:rPr>
        <w:t>Il Sig./La Sig.ra ___________________________________ nato/a _________________________ il _________________________________ e residente in __________________il</w:t>
      </w:r>
      <w:r w:rsidR="007E7CA9">
        <w:t>/la</w:t>
      </w:r>
      <w:r w:rsidR="009A56D8">
        <w:t xml:space="preserve"> quale interviene al presente atto nella sua qualità di legale rappresentante</w:t>
      </w:r>
      <w:r w:rsidR="009A56D8">
        <w:tab/>
        <w:t>di</w:t>
      </w:r>
      <w:r w:rsidR="009A56D8">
        <w:tab/>
      </w:r>
      <w:r w:rsidR="009A56D8">
        <w:tab/>
      </w:r>
      <w:r w:rsidR="009A56D8">
        <w:rPr>
          <w:u w:val="single"/>
        </w:rPr>
        <w:t xml:space="preserve"> </w:t>
      </w:r>
      <w:r w:rsidR="009A56D8">
        <w:rPr>
          <w:u w:val="single"/>
        </w:rPr>
        <w:tab/>
      </w:r>
      <w:r w:rsidR="009A56D8">
        <w:tab/>
      </w:r>
      <w:r w:rsidR="007E7CA9">
        <w:t xml:space="preserve">con sede in </w:t>
      </w:r>
      <w:r w:rsidR="009A56D8">
        <w:rPr>
          <w:u w:val="single"/>
        </w:rPr>
        <w:t xml:space="preserve"> </w:t>
      </w:r>
      <w:r w:rsidR="009A56D8">
        <w:rPr>
          <w:u w:val="single"/>
        </w:rPr>
        <w:tab/>
      </w:r>
      <w:r w:rsidR="007E7CA9" w:rsidRPr="007E7CA9">
        <w:t>, Via</w:t>
      </w:r>
      <w:r w:rsidR="007E7CA9">
        <w:rPr>
          <w:u w:val="single"/>
        </w:rPr>
        <w:t xml:space="preserve"> </w:t>
      </w:r>
      <w:r w:rsidR="007E7CA9">
        <w:t>_______________</w:t>
      </w:r>
      <w:r w:rsidR="009A56D8">
        <w:t>-</w:t>
      </w:r>
      <w:r w:rsidR="009A56D8">
        <w:tab/>
      </w:r>
      <w:r w:rsidR="009A56D8">
        <w:rPr>
          <w:spacing w:val="-5"/>
        </w:rPr>
        <w:t>(C.F.</w:t>
      </w:r>
      <w:r w:rsidR="009A56D8">
        <w:rPr>
          <w:u w:val="single"/>
        </w:rPr>
        <w:t xml:space="preserve"> </w:t>
      </w:r>
      <w:r w:rsidR="009A56D8">
        <w:rPr>
          <w:u w:val="single"/>
        </w:rPr>
        <w:tab/>
      </w:r>
      <w:r w:rsidR="009A56D8">
        <w:t>) di seguito denominato Concessionario,</w:t>
      </w:r>
    </w:p>
    <w:p w:rsidR="002A4BF8" w:rsidRDefault="002A4BF8" w:rsidP="007E7CA9">
      <w:pPr>
        <w:pStyle w:val="Titolo11"/>
        <w:spacing w:before="4"/>
        <w:ind w:right="673"/>
        <w:jc w:val="both"/>
      </w:pPr>
    </w:p>
    <w:p w:rsidR="002A4BF8" w:rsidRDefault="002A4BF8" w:rsidP="002A4BF8">
      <w:pPr>
        <w:tabs>
          <w:tab w:val="left" w:pos="261"/>
          <w:tab w:val="left" w:pos="6255"/>
          <w:tab w:val="left" w:pos="8433"/>
        </w:tabs>
        <w:ind w:right="111"/>
        <w:rPr>
          <w:sz w:val="24"/>
        </w:rPr>
      </w:pPr>
      <w:r>
        <w:rPr>
          <w:sz w:val="24"/>
        </w:rPr>
        <w:t>Premesso:</w:t>
      </w:r>
    </w:p>
    <w:p w:rsidR="002A4BF8" w:rsidRPr="002A4BF8" w:rsidRDefault="002A4BF8" w:rsidP="002A4BF8">
      <w:pPr>
        <w:tabs>
          <w:tab w:val="left" w:pos="261"/>
          <w:tab w:val="left" w:pos="6255"/>
          <w:tab w:val="left" w:pos="8433"/>
        </w:tabs>
        <w:ind w:right="111"/>
        <w:rPr>
          <w:sz w:val="24"/>
        </w:rPr>
      </w:pPr>
    </w:p>
    <w:p w:rsidR="00D83A45" w:rsidRDefault="009A56D8" w:rsidP="00170D42">
      <w:pPr>
        <w:pStyle w:val="Paragrafoelenco"/>
        <w:numPr>
          <w:ilvl w:val="0"/>
          <w:numId w:val="4"/>
        </w:numPr>
        <w:tabs>
          <w:tab w:val="left" w:pos="261"/>
          <w:tab w:val="left" w:pos="6255"/>
          <w:tab w:val="left" w:pos="8433"/>
        </w:tabs>
        <w:ind w:left="260" w:right="111" w:hanging="142"/>
        <w:rPr>
          <w:sz w:val="24"/>
        </w:rPr>
      </w:pPr>
      <w:r>
        <w:rPr>
          <w:sz w:val="24"/>
        </w:rPr>
        <w:t>che con deliberazione della Giunta</w:t>
      </w:r>
      <w:r>
        <w:rPr>
          <w:spacing w:val="40"/>
          <w:sz w:val="24"/>
        </w:rPr>
        <w:t xml:space="preserve"> </w:t>
      </w:r>
      <w:r>
        <w:rPr>
          <w:sz w:val="24"/>
        </w:rPr>
        <w:t>Comunale</w:t>
      </w:r>
      <w:r>
        <w:rPr>
          <w:spacing w:val="8"/>
          <w:sz w:val="24"/>
        </w:rPr>
        <w:t xml:space="preserve"> </w:t>
      </w:r>
      <w:r>
        <w:rPr>
          <w:sz w:val="24"/>
        </w:rPr>
        <w:t>n.</w:t>
      </w:r>
      <w:r>
        <w:rPr>
          <w:sz w:val="24"/>
          <w:u w:val="single"/>
        </w:rPr>
        <w:t xml:space="preserve"> </w:t>
      </w:r>
      <w:r>
        <w:rPr>
          <w:sz w:val="24"/>
          <w:u w:val="single"/>
        </w:rPr>
        <w:tab/>
      </w:r>
      <w:r>
        <w:rPr>
          <w:sz w:val="24"/>
        </w:rPr>
        <w:t>del</w:t>
      </w:r>
      <w:r>
        <w:rPr>
          <w:sz w:val="24"/>
          <w:u w:val="single"/>
        </w:rPr>
        <w:t xml:space="preserve"> </w:t>
      </w:r>
      <w:r>
        <w:rPr>
          <w:sz w:val="24"/>
          <w:u w:val="single"/>
        </w:rPr>
        <w:tab/>
      </w:r>
      <w:r>
        <w:rPr>
          <w:sz w:val="24"/>
        </w:rPr>
        <w:t xml:space="preserve">, è </w:t>
      </w:r>
      <w:r>
        <w:rPr>
          <w:spacing w:val="-3"/>
          <w:sz w:val="24"/>
        </w:rPr>
        <w:t xml:space="preserve">stato </w:t>
      </w:r>
      <w:r>
        <w:rPr>
          <w:sz w:val="24"/>
        </w:rPr>
        <w:t xml:space="preserve">stabilito di procedere alla concessione </w:t>
      </w:r>
      <w:r w:rsidR="002A4BF8">
        <w:rPr>
          <w:sz w:val="24"/>
        </w:rPr>
        <w:t>della gestione del locale ad uso punto di ristoro all’interno del Centro culturale “I. Bortolotti” di Via Torre n. 1</w:t>
      </w:r>
      <w:r w:rsidR="008E4FBB">
        <w:rPr>
          <w:sz w:val="24"/>
        </w:rPr>
        <w:t xml:space="preserve">, </w:t>
      </w:r>
      <w:r w:rsidR="002A4BF8">
        <w:rPr>
          <w:sz w:val="24"/>
        </w:rPr>
        <w:t>oltre all’esecuzione di servizi di manutenzione dello spazio pubblico di Parco Roma</w:t>
      </w:r>
      <w:r w:rsidR="008E4FBB">
        <w:rPr>
          <w:sz w:val="24"/>
        </w:rPr>
        <w:t>,</w:t>
      </w:r>
      <w:r w:rsidR="00D83A45">
        <w:rPr>
          <w:sz w:val="24"/>
        </w:rPr>
        <w:t xml:space="preserve"> tramite procedura ad evidenza pubblica da esperire con il metodo dell’offerta economicamente più vantaggiosa;</w:t>
      </w:r>
    </w:p>
    <w:p w:rsidR="00170D42" w:rsidRPr="00170D42" w:rsidRDefault="009A56D8" w:rsidP="00170D42">
      <w:pPr>
        <w:pStyle w:val="Paragrafoelenco"/>
        <w:numPr>
          <w:ilvl w:val="0"/>
          <w:numId w:val="4"/>
        </w:numPr>
        <w:tabs>
          <w:tab w:val="left" w:pos="261"/>
          <w:tab w:val="left" w:pos="1635"/>
        </w:tabs>
        <w:ind w:right="114" w:firstLine="0"/>
      </w:pPr>
      <w:r>
        <w:rPr>
          <w:sz w:val="24"/>
        </w:rPr>
        <w:t>che con la medesima deliberazione si individuavan</w:t>
      </w:r>
      <w:r w:rsidR="00170D42">
        <w:rPr>
          <w:sz w:val="24"/>
        </w:rPr>
        <w:t xml:space="preserve">o i criteri da porre a base del </w:t>
      </w:r>
      <w:bookmarkStart w:id="0" w:name="_GoBack"/>
      <w:bookmarkEnd w:id="0"/>
      <w:r w:rsidR="00D83A45">
        <w:rPr>
          <w:sz w:val="24"/>
        </w:rPr>
        <w:t>p</w:t>
      </w:r>
      <w:r w:rsidR="005960B5">
        <w:rPr>
          <w:sz w:val="24"/>
        </w:rPr>
        <w:t>rocedimento di gara;</w:t>
      </w:r>
    </w:p>
    <w:p w:rsidR="00170D42" w:rsidRPr="00170D42" w:rsidRDefault="00170D42" w:rsidP="00170D42">
      <w:pPr>
        <w:pStyle w:val="Paragrafoelenco"/>
        <w:numPr>
          <w:ilvl w:val="0"/>
          <w:numId w:val="4"/>
        </w:numPr>
        <w:tabs>
          <w:tab w:val="left" w:pos="261"/>
          <w:tab w:val="left" w:pos="1635"/>
        </w:tabs>
        <w:ind w:right="114" w:firstLine="0"/>
      </w:pPr>
      <w:r w:rsidRPr="00A54454">
        <w:rPr>
          <w:sz w:val="24"/>
        </w:rPr>
        <w:t xml:space="preserve">che con determinazione del Responsabile dell’Area tecnica </w:t>
      </w:r>
      <w:r>
        <w:rPr>
          <w:sz w:val="24"/>
        </w:rPr>
        <w:t>n. ____ del ___________ è stato</w:t>
      </w:r>
    </w:p>
    <w:p w:rsidR="00170D42" w:rsidRDefault="00170D42" w:rsidP="00170D42">
      <w:pPr>
        <w:pStyle w:val="Paragrafoelenco"/>
        <w:numPr>
          <w:ilvl w:val="0"/>
          <w:numId w:val="4"/>
        </w:numPr>
        <w:tabs>
          <w:tab w:val="left" w:pos="261"/>
          <w:tab w:val="left" w:pos="1635"/>
        </w:tabs>
        <w:ind w:right="114" w:firstLine="0"/>
      </w:pPr>
      <w:r w:rsidRPr="00A54454">
        <w:rPr>
          <w:sz w:val="24"/>
        </w:rPr>
        <w:t>approvato lo schema della</w:t>
      </w:r>
      <w:r>
        <w:rPr>
          <w:sz w:val="24"/>
        </w:rPr>
        <w:t xml:space="preserve"> presente concessione e la relativa documentazione di gara</w:t>
      </w:r>
      <w:r>
        <w:t>;</w:t>
      </w:r>
    </w:p>
    <w:p w:rsidR="00340F24" w:rsidRDefault="009A56D8" w:rsidP="00170D42">
      <w:pPr>
        <w:pStyle w:val="Corpotesto"/>
        <w:tabs>
          <w:tab w:val="left" w:pos="1635"/>
        </w:tabs>
        <w:ind w:left="260" w:right="114" w:firstLine="0"/>
      </w:pPr>
      <w:r w:rsidRPr="00170D42">
        <w:t>che</w:t>
      </w:r>
      <w:r w:rsidRPr="00170D42">
        <w:rPr>
          <w:spacing w:val="33"/>
        </w:rPr>
        <w:t xml:space="preserve"> </w:t>
      </w:r>
      <w:r w:rsidRPr="00170D42">
        <w:t>a</w:t>
      </w:r>
      <w:r w:rsidRPr="00170D42">
        <w:rPr>
          <w:spacing w:val="34"/>
        </w:rPr>
        <w:t xml:space="preserve"> </w:t>
      </w:r>
      <w:r w:rsidRPr="00170D42">
        <w:t>seguito</w:t>
      </w:r>
      <w:r w:rsidRPr="00170D42">
        <w:rPr>
          <w:spacing w:val="35"/>
        </w:rPr>
        <w:t xml:space="preserve"> </w:t>
      </w:r>
      <w:r w:rsidRPr="00170D42">
        <w:t>di</w:t>
      </w:r>
      <w:r w:rsidRPr="00170D42">
        <w:rPr>
          <w:spacing w:val="36"/>
        </w:rPr>
        <w:t xml:space="preserve"> </w:t>
      </w:r>
      <w:r w:rsidRPr="00170D42">
        <w:t>esperimento</w:t>
      </w:r>
      <w:r w:rsidRPr="00170D42">
        <w:rPr>
          <w:spacing w:val="35"/>
        </w:rPr>
        <w:t xml:space="preserve"> </w:t>
      </w:r>
      <w:r w:rsidRPr="00170D42">
        <w:t>della</w:t>
      </w:r>
      <w:r w:rsidRPr="00170D42">
        <w:rPr>
          <w:spacing w:val="37"/>
        </w:rPr>
        <w:t xml:space="preserve"> </w:t>
      </w:r>
      <w:r w:rsidRPr="00170D42">
        <w:t>gara</w:t>
      </w:r>
      <w:r w:rsidRPr="00170D42">
        <w:rPr>
          <w:spacing w:val="33"/>
        </w:rPr>
        <w:t xml:space="preserve"> </w:t>
      </w:r>
      <w:r w:rsidRPr="00170D42">
        <w:t>con</w:t>
      </w:r>
      <w:r w:rsidRPr="00170D42">
        <w:rPr>
          <w:spacing w:val="35"/>
        </w:rPr>
        <w:t xml:space="preserve"> </w:t>
      </w:r>
      <w:r w:rsidRPr="00170D42">
        <w:t>determinazione</w:t>
      </w:r>
      <w:r w:rsidRPr="00170D42">
        <w:rPr>
          <w:spacing w:val="35"/>
        </w:rPr>
        <w:t xml:space="preserve"> </w:t>
      </w:r>
      <w:r w:rsidRPr="00170D42">
        <w:t>del</w:t>
      </w:r>
      <w:r w:rsidRPr="00170D42">
        <w:rPr>
          <w:spacing w:val="36"/>
        </w:rPr>
        <w:t xml:space="preserve"> </w:t>
      </w:r>
      <w:r w:rsidRPr="00170D42">
        <w:t>Responsabile</w:t>
      </w:r>
      <w:r w:rsidRPr="00170D42">
        <w:rPr>
          <w:spacing w:val="35"/>
        </w:rPr>
        <w:t xml:space="preserve"> </w:t>
      </w:r>
      <w:r w:rsidR="00D83A45" w:rsidRPr="00170D42">
        <w:t>dell’Area Tecnica n. ______ del ____________ è stata disposta l’aggiudicazione della concessione al sopra individuato concessionario;</w:t>
      </w:r>
    </w:p>
    <w:p w:rsidR="009A56D8" w:rsidRDefault="009A56D8" w:rsidP="00D83A45">
      <w:pPr>
        <w:pStyle w:val="Titolo11"/>
        <w:spacing w:before="1" w:line="240" w:lineRule="auto"/>
        <w:ind w:left="0"/>
        <w:jc w:val="center"/>
        <w:rPr>
          <w:b w:val="0"/>
        </w:rPr>
      </w:pPr>
    </w:p>
    <w:p w:rsidR="00340F24" w:rsidRDefault="009A56D8" w:rsidP="00D83A45">
      <w:pPr>
        <w:pStyle w:val="Titolo11"/>
        <w:spacing w:before="1" w:line="240" w:lineRule="auto"/>
        <w:ind w:left="0"/>
        <w:jc w:val="center"/>
        <w:rPr>
          <w:b w:val="0"/>
        </w:rPr>
      </w:pPr>
      <w:r w:rsidRPr="00D83A45">
        <w:rPr>
          <w:b w:val="0"/>
        </w:rPr>
        <w:t xml:space="preserve">SI </w:t>
      </w:r>
      <w:r w:rsidR="00D83A45" w:rsidRPr="00D83A45">
        <w:rPr>
          <w:b w:val="0"/>
        </w:rPr>
        <w:t xml:space="preserve">CONVIENE E SI </w:t>
      </w:r>
      <w:r w:rsidRPr="00D83A45">
        <w:rPr>
          <w:b w:val="0"/>
        </w:rPr>
        <w:t>STABILISCE QUANTO SEGUE</w:t>
      </w:r>
    </w:p>
    <w:p w:rsidR="00D83A45" w:rsidRPr="00D83A45" w:rsidRDefault="00D83A45" w:rsidP="00D83A45">
      <w:pPr>
        <w:pStyle w:val="Titolo11"/>
        <w:spacing w:before="1" w:line="240" w:lineRule="auto"/>
        <w:ind w:left="0"/>
        <w:jc w:val="center"/>
        <w:rPr>
          <w:b w:val="0"/>
        </w:rPr>
      </w:pPr>
    </w:p>
    <w:p w:rsidR="00340F24" w:rsidRDefault="009A56D8">
      <w:pPr>
        <w:spacing w:line="274" w:lineRule="exact"/>
        <w:ind w:left="3985"/>
        <w:rPr>
          <w:b/>
          <w:sz w:val="24"/>
        </w:rPr>
      </w:pPr>
      <w:r>
        <w:rPr>
          <w:b/>
          <w:sz w:val="24"/>
        </w:rPr>
        <w:t>ART.</w:t>
      </w:r>
      <w:r w:rsidR="00A3524F">
        <w:rPr>
          <w:b/>
          <w:sz w:val="24"/>
        </w:rPr>
        <w:t xml:space="preserve"> </w:t>
      </w:r>
      <w:r>
        <w:rPr>
          <w:b/>
          <w:sz w:val="24"/>
        </w:rPr>
        <w:t xml:space="preserve">1 </w:t>
      </w:r>
      <w:r w:rsidR="008E4FBB">
        <w:rPr>
          <w:b/>
          <w:sz w:val="24"/>
        </w:rPr>
        <w:t>–</w:t>
      </w:r>
      <w:r>
        <w:rPr>
          <w:b/>
          <w:sz w:val="24"/>
        </w:rPr>
        <w:t xml:space="preserve"> Oggetto</w:t>
      </w:r>
      <w:r w:rsidR="008E4FBB">
        <w:rPr>
          <w:b/>
          <w:sz w:val="24"/>
        </w:rPr>
        <w:t xml:space="preserve"> </w:t>
      </w:r>
    </w:p>
    <w:p w:rsidR="00BA610A" w:rsidRDefault="00BA610A">
      <w:pPr>
        <w:spacing w:line="274" w:lineRule="exact"/>
        <w:ind w:left="3985"/>
        <w:rPr>
          <w:b/>
          <w:sz w:val="24"/>
        </w:rPr>
      </w:pPr>
    </w:p>
    <w:p w:rsidR="008E4FBB" w:rsidRDefault="008E4FBB" w:rsidP="008E4FBB">
      <w:pPr>
        <w:pStyle w:val="Paragrafoelenco"/>
        <w:numPr>
          <w:ilvl w:val="0"/>
          <w:numId w:val="4"/>
        </w:numPr>
        <w:tabs>
          <w:tab w:val="left" w:pos="403"/>
          <w:tab w:val="left" w:pos="6825"/>
        </w:tabs>
        <w:ind w:left="402" w:right="111" w:hanging="284"/>
        <w:rPr>
          <w:sz w:val="24"/>
        </w:rPr>
      </w:pPr>
      <w:r>
        <w:rPr>
          <w:sz w:val="24"/>
        </w:rPr>
        <w:t xml:space="preserve">Il contratto prevede la concessione della gestione del locale ad uso punto di ristoro all’interno del Centro culturale “I. Bortolotti” di Via Torre n. 1 – di mq. </w:t>
      </w:r>
      <w:r w:rsidR="00186FD4">
        <w:rPr>
          <w:sz w:val="24"/>
        </w:rPr>
        <w:t>79,10</w:t>
      </w:r>
      <w:r>
        <w:rPr>
          <w:sz w:val="24"/>
        </w:rPr>
        <w:t>, comprensivo di servizi igienici e locali di servizio, come da planimetria allegata -  per l’esercizio esclusivo dell’attività di somministrazione di alimenti e</w:t>
      </w:r>
      <w:r>
        <w:rPr>
          <w:spacing w:val="-2"/>
          <w:sz w:val="24"/>
        </w:rPr>
        <w:t xml:space="preserve"> </w:t>
      </w:r>
      <w:r>
        <w:rPr>
          <w:sz w:val="24"/>
        </w:rPr>
        <w:t>bevande aperta al pubblico.</w:t>
      </w:r>
      <w:r w:rsidR="00CA77EB" w:rsidRPr="00CA77EB">
        <w:t xml:space="preserve"> </w:t>
      </w:r>
      <w:r w:rsidR="00CA77EB" w:rsidRPr="00CA77EB">
        <w:rPr>
          <w:sz w:val="24"/>
          <w:szCs w:val="24"/>
        </w:rPr>
        <w:t xml:space="preserve">L’immobile è dotato degli impianti: elettrico, </w:t>
      </w:r>
      <w:r w:rsidR="00CA77EB">
        <w:rPr>
          <w:sz w:val="24"/>
          <w:szCs w:val="24"/>
        </w:rPr>
        <w:t>di riscaldamento</w:t>
      </w:r>
      <w:r w:rsidR="00CA77EB" w:rsidRPr="00CA77EB">
        <w:rPr>
          <w:sz w:val="24"/>
          <w:szCs w:val="24"/>
        </w:rPr>
        <w:t xml:space="preserve"> e idrico- sanitario </w:t>
      </w:r>
      <w:r w:rsidR="00CA77EB" w:rsidRPr="00CA77EB">
        <w:rPr>
          <w:sz w:val="24"/>
          <w:szCs w:val="24"/>
        </w:rPr>
        <w:lastRenderedPageBreak/>
        <w:t>certificati secondo le normative di legge.</w:t>
      </w:r>
    </w:p>
    <w:p w:rsidR="008E4FBB" w:rsidRPr="00A46AE4" w:rsidRDefault="008E4FBB">
      <w:pPr>
        <w:pStyle w:val="Paragrafoelenco"/>
        <w:numPr>
          <w:ilvl w:val="0"/>
          <w:numId w:val="4"/>
        </w:numPr>
        <w:tabs>
          <w:tab w:val="left" w:pos="403"/>
          <w:tab w:val="left" w:pos="6825"/>
        </w:tabs>
        <w:ind w:left="402" w:right="111" w:hanging="284"/>
        <w:rPr>
          <w:sz w:val="24"/>
          <w:szCs w:val="24"/>
        </w:rPr>
      </w:pPr>
      <w:r>
        <w:rPr>
          <w:sz w:val="24"/>
        </w:rPr>
        <w:t xml:space="preserve">Rientrano nella concessione anche tutti gli arredi e le attrezzature fisse e mobili, compreso l’arredamento di proprietà comunale, attualmente ubicate all’interno del locale sopra descritto nello stato di consistenza in cui si trovano. Al momento della consegna verrà redatto, in contraddittorio tra le parti, un verbale di consistenza del locale, con descrizione </w:t>
      </w:r>
      <w:r w:rsidRPr="00A46AE4">
        <w:rPr>
          <w:sz w:val="24"/>
          <w:szCs w:val="24"/>
        </w:rPr>
        <w:t xml:space="preserve">ed inventario dei beni mobili, arredi ed attrezzature in dotazione, ecc. a fine di avere conoscenza di ciò che viene dato e ciò che dovrà essere restituito alla fine del rapporto </w:t>
      </w:r>
      <w:proofErr w:type="spellStart"/>
      <w:r w:rsidRPr="00A46AE4">
        <w:rPr>
          <w:sz w:val="24"/>
          <w:szCs w:val="24"/>
        </w:rPr>
        <w:t>concessorio</w:t>
      </w:r>
      <w:proofErr w:type="spellEnd"/>
      <w:r w:rsidRPr="00A46AE4">
        <w:rPr>
          <w:sz w:val="24"/>
          <w:szCs w:val="24"/>
        </w:rPr>
        <w:t>.</w:t>
      </w:r>
      <w:r w:rsidR="00CA77EB" w:rsidRPr="00A46AE4">
        <w:rPr>
          <w:sz w:val="24"/>
          <w:szCs w:val="24"/>
        </w:rPr>
        <w:t xml:space="preserve"> </w:t>
      </w:r>
    </w:p>
    <w:p w:rsidR="008E4FBB" w:rsidRPr="00A46AE4" w:rsidRDefault="009A56D8" w:rsidP="008E4FBB">
      <w:pPr>
        <w:pStyle w:val="Paragrafoelenco"/>
        <w:numPr>
          <w:ilvl w:val="0"/>
          <w:numId w:val="4"/>
        </w:numPr>
        <w:tabs>
          <w:tab w:val="left" w:pos="403"/>
          <w:tab w:val="left" w:pos="6825"/>
        </w:tabs>
        <w:ind w:left="402" w:right="111" w:hanging="284"/>
        <w:rPr>
          <w:sz w:val="24"/>
          <w:szCs w:val="24"/>
        </w:rPr>
      </w:pPr>
      <w:r w:rsidRPr="00A46AE4">
        <w:rPr>
          <w:sz w:val="24"/>
          <w:szCs w:val="24"/>
        </w:rPr>
        <w:t>La concessione comprende anche i seguenti servizi di manutenzione</w:t>
      </w:r>
      <w:r w:rsidR="008E4FBB" w:rsidRPr="00A46AE4">
        <w:rPr>
          <w:sz w:val="24"/>
          <w:szCs w:val="24"/>
        </w:rPr>
        <w:t xml:space="preserve"> e sorveglianza </w:t>
      </w:r>
      <w:r w:rsidRPr="00A46AE4">
        <w:rPr>
          <w:sz w:val="24"/>
          <w:szCs w:val="24"/>
        </w:rPr>
        <w:t xml:space="preserve"> </w:t>
      </w:r>
      <w:r w:rsidR="008E4FBB" w:rsidRPr="00A46AE4">
        <w:rPr>
          <w:sz w:val="24"/>
          <w:szCs w:val="24"/>
        </w:rPr>
        <w:t>dello spazio pubblico di Parco Roma</w:t>
      </w:r>
      <w:r w:rsidR="00912067" w:rsidRPr="00A46AE4">
        <w:rPr>
          <w:sz w:val="24"/>
          <w:szCs w:val="24"/>
        </w:rPr>
        <w:t>, come meglio dettagliati nel successivo art. 4:</w:t>
      </w:r>
    </w:p>
    <w:p w:rsidR="00CA77EB" w:rsidRPr="00A46AE4" w:rsidRDefault="00A46AE4">
      <w:pPr>
        <w:pStyle w:val="Paragrafoelenco"/>
        <w:numPr>
          <w:ilvl w:val="0"/>
          <w:numId w:val="1"/>
        </w:numPr>
        <w:tabs>
          <w:tab w:val="left" w:pos="686"/>
        </w:tabs>
        <w:ind w:right="112" w:firstLine="0"/>
        <w:rPr>
          <w:sz w:val="24"/>
          <w:szCs w:val="24"/>
        </w:rPr>
      </w:pPr>
      <w:proofErr w:type="spellStart"/>
      <w:r w:rsidRPr="00A46AE4">
        <w:rPr>
          <w:sz w:val="24"/>
          <w:szCs w:val="24"/>
        </w:rPr>
        <w:t>Svuotatura</w:t>
      </w:r>
      <w:proofErr w:type="spellEnd"/>
      <w:r w:rsidRPr="00A46AE4">
        <w:rPr>
          <w:sz w:val="24"/>
          <w:szCs w:val="24"/>
        </w:rPr>
        <w:t xml:space="preserve"> cestini e pulizia di tutta l’area del parco</w:t>
      </w:r>
      <w:r w:rsidR="00CA77EB" w:rsidRPr="00A46AE4">
        <w:rPr>
          <w:sz w:val="24"/>
          <w:szCs w:val="24"/>
        </w:rPr>
        <w:t>;</w:t>
      </w:r>
    </w:p>
    <w:p w:rsidR="00CA77EB" w:rsidRPr="00A46AE4" w:rsidRDefault="00CA77EB">
      <w:pPr>
        <w:pStyle w:val="Paragrafoelenco"/>
        <w:numPr>
          <w:ilvl w:val="0"/>
          <w:numId w:val="1"/>
        </w:numPr>
        <w:tabs>
          <w:tab w:val="left" w:pos="686"/>
        </w:tabs>
        <w:ind w:right="112" w:firstLine="0"/>
        <w:rPr>
          <w:sz w:val="24"/>
          <w:szCs w:val="24"/>
        </w:rPr>
      </w:pPr>
      <w:r w:rsidRPr="00A46AE4">
        <w:rPr>
          <w:sz w:val="24"/>
          <w:szCs w:val="24"/>
        </w:rPr>
        <w:t>Riordino attrezzature e pulizia della pista per il gioco delle bocce;</w:t>
      </w:r>
    </w:p>
    <w:p w:rsidR="00340F24" w:rsidRPr="00A46AE4" w:rsidRDefault="00CA77EB" w:rsidP="00CA77EB">
      <w:pPr>
        <w:pStyle w:val="Paragrafoelenco"/>
        <w:numPr>
          <w:ilvl w:val="0"/>
          <w:numId w:val="1"/>
        </w:numPr>
        <w:tabs>
          <w:tab w:val="left" w:pos="686"/>
        </w:tabs>
        <w:ind w:right="112" w:firstLine="0"/>
        <w:rPr>
          <w:sz w:val="24"/>
          <w:szCs w:val="24"/>
        </w:rPr>
      </w:pPr>
      <w:r w:rsidRPr="00A46AE4">
        <w:rPr>
          <w:sz w:val="24"/>
          <w:szCs w:val="24"/>
        </w:rPr>
        <w:t>Ricognizione dello stato dello s</w:t>
      </w:r>
      <w:r w:rsidR="00A46AE4" w:rsidRPr="00A46AE4">
        <w:rPr>
          <w:sz w:val="24"/>
          <w:szCs w:val="24"/>
        </w:rPr>
        <w:t>pazio per garantirne il decoro;</w:t>
      </w:r>
    </w:p>
    <w:p w:rsidR="00A46AE4" w:rsidRPr="00A46AE4" w:rsidRDefault="00D0789D" w:rsidP="00D0789D">
      <w:pPr>
        <w:pStyle w:val="Paragrafoelenco"/>
        <w:numPr>
          <w:ilvl w:val="0"/>
          <w:numId w:val="1"/>
        </w:numPr>
        <w:tabs>
          <w:tab w:val="left" w:pos="686"/>
        </w:tabs>
        <w:ind w:right="112" w:firstLine="0"/>
        <w:rPr>
          <w:sz w:val="24"/>
          <w:szCs w:val="24"/>
        </w:rPr>
      </w:pPr>
      <w:r>
        <w:rPr>
          <w:sz w:val="24"/>
          <w:szCs w:val="24"/>
        </w:rPr>
        <w:t>Manutenzione delle aree a prato comprensiva di sfalcio e di i</w:t>
      </w:r>
      <w:r w:rsidRPr="00A46AE4">
        <w:rPr>
          <w:sz w:val="24"/>
          <w:szCs w:val="24"/>
        </w:rPr>
        <w:t xml:space="preserve">rrigazione manuale </w:t>
      </w:r>
      <w:r>
        <w:rPr>
          <w:sz w:val="24"/>
          <w:szCs w:val="24"/>
        </w:rPr>
        <w:t>dei manti erbosi.</w:t>
      </w:r>
    </w:p>
    <w:p w:rsidR="00DB5015" w:rsidRPr="00A46AE4" w:rsidRDefault="00DB5015">
      <w:pPr>
        <w:pStyle w:val="Titolo11"/>
        <w:spacing w:before="68"/>
        <w:ind w:left="2766"/>
      </w:pPr>
    </w:p>
    <w:p w:rsidR="00340F24" w:rsidRDefault="009A56D8">
      <w:pPr>
        <w:pStyle w:val="Titolo11"/>
        <w:spacing w:before="68"/>
        <w:ind w:left="2766"/>
      </w:pPr>
      <w:r>
        <w:t>ART.</w:t>
      </w:r>
      <w:r w:rsidR="00A3524F">
        <w:t xml:space="preserve"> </w:t>
      </w:r>
      <w:r>
        <w:t xml:space="preserve">2 – Allestimento del </w:t>
      </w:r>
      <w:r w:rsidR="00D21A1E">
        <w:t>locale</w:t>
      </w:r>
    </w:p>
    <w:p w:rsidR="00BA610A" w:rsidRDefault="00BA610A">
      <w:pPr>
        <w:pStyle w:val="Titolo11"/>
        <w:spacing w:before="68"/>
        <w:ind w:left="2766"/>
      </w:pPr>
    </w:p>
    <w:p w:rsidR="00340F24" w:rsidRPr="00186FD4" w:rsidRDefault="009A56D8" w:rsidP="00186FD4">
      <w:pPr>
        <w:pStyle w:val="Paragrafoelenco"/>
        <w:numPr>
          <w:ilvl w:val="0"/>
          <w:numId w:val="4"/>
        </w:numPr>
        <w:tabs>
          <w:tab w:val="left" w:pos="403"/>
        </w:tabs>
        <w:ind w:left="402" w:right="112" w:hanging="284"/>
        <w:rPr>
          <w:sz w:val="24"/>
        </w:rPr>
      </w:pPr>
      <w:r w:rsidRPr="00186FD4">
        <w:rPr>
          <w:sz w:val="24"/>
        </w:rPr>
        <w:t>Sono a carico del concessionario</w:t>
      </w:r>
      <w:r w:rsidR="00166754" w:rsidRPr="00186FD4">
        <w:rPr>
          <w:sz w:val="24"/>
        </w:rPr>
        <w:t xml:space="preserve"> il completamento degli arredi e delle attrezzature interni ed esterni al locale e q</w:t>
      </w:r>
      <w:r w:rsidRPr="00186FD4">
        <w:rPr>
          <w:sz w:val="24"/>
        </w:rPr>
        <w:t>uant’altro necessario per lo svolgimento</w:t>
      </w:r>
      <w:r w:rsidRPr="00186FD4">
        <w:rPr>
          <w:spacing w:val="-2"/>
          <w:sz w:val="24"/>
        </w:rPr>
        <w:t xml:space="preserve"> </w:t>
      </w:r>
      <w:r w:rsidRPr="00186FD4">
        <w:rPr>
          <w:sz w:val="24"/>
        </w:rPr>
        <w:t>dell’attività</w:t>
      </w:r>
      <w:r w:rsidR="00186FD4" w:rsidRPr="00186FD4">
        <w:rPr>
          <w:sz w:val="24"/>
        </w:rPr>
        <w:t>, da realizzare sulla base del progetto presentato in sede di gara</w:t>
      </w:r>
      <w:r w:rsidRPr="00186FD4">
        <w:rPr>
          <w:sz w:val="24"/>
        </w:rPr>
        <w:t>.</w:t>
      </w:r>
    </w:p>
    <w:p w:rsidR="00340F24" w:rsidRDefault="009A56D8">
      <w:pPr>
        <w:pStyle w:val="Paragrafoelenco"/>
        <w:numPr>
          <w:ilvl w:val="0"/>
          <w:numId w:val="4"/>
        </w:numPr>
        <w:tabs>
          <w:tab w:val="left" w:pos="403"/>
        </w:tabs>
        <w:ind w:left="402" w:right="114" w:hanging="284"/>
        <w:rPr>
          <w:sz w:val="24"/>
        </w:rPr>
      </w:pPr>
      <w:r>
        <w:rPr>
          <w:sz w:val="24"/>
        </w:rPr>
        <w:t>Nell’allestimento dei locali il concessionario assicura l’osservanza delle migliori prescrizioni tecniche e l’esecuzione dello stesso a perfetta regola d’arte nel pieno rispetto di tutte le disposizioni di legge e regolamentari vigenti relativamente alla qualità e alle caratteristiche tecniche e di</w:t>
      </w:r>
      <w:r>
        <w:rPr>
          <w:spacing w:val="-2"/>
          <w:sz w:val="24"/>
        </w:rPr>
        <w:t xml:space="preserve"> </w:t>
      </w:r>
      <w:r>
        <w:rPr>
          <w:sz w:val="24"/>
        </w:rPr>
        <w:t>sicurezza.</w:t>
      </w:r>
    </w:p>
    <w:p w:rsidR="00340F24" w:rsidRPr="00244919" w:rsidRDefault="009A56D8" w:rsidP="00244919">
      <w:pPr>
        <w:pStyle w:val="Paragrafoelenco"/>
        <w:numPr>
          <w:ilvl w:val="0"/>
          <w:numId w:val="4"/>
        </w:numPr>
        <w:tabs>
          <w:tab w:val="left" w:pos="403"/>
        </w:tabs>
        <w:ind w:left="402" w:right="116" w:hanging="284"/>
        <w:rPr>
          <w:sz w:val="24"/>
        </w:rPr>
      </w:pPr>
      <w:r w:rsidRPr="00244919">
        <w:rPr>
          <w:sz w:val="24"/>
        </w:rPr>
        <w:t>E’ tassativamente vietata l’installazione di apparecchi per il gioco</w:t>
      </w:r>
      <w:r w:rsidR="00166754" w:rsidRPr="00244919">
        <w:rPr>
          <w:sz w:val="24"/>
        </w:rPr>
        <w:t xml:space="preserve"> d’azzardo lecito di cui all’art. 110 del T.U.L.P.S., </w:t>
      </w:r>
      <w:r w:rsidRPr="00244919">
        <w:rPr>
          <w:sz w:val="24"/>
        </w:rPr>
        <w:t>nonché la vendita di tabacchi</w:t>
      </w:r>
      <w:r w:rsidR="00244919" w:rsidRPr="00244919">
        <w:rPr>
          <w:sz w:val="24"/>
        </w:rPr>
        <w:t>.</w:t>
      </w:r>
      <w:r w:rsidRPr="00244919">
        <w:rPr>
          <w:sz w:val="24"/>
        </w:rPr>
        <w:t xml:space="preserve"> </w:t>
      </w:r>
    </w:p>
    <w:p w:rsidR="00340F24" w:rsidRDefault="009A56D8">
      <w:pPr>
        <w:pStyle w:val="Paragrafoelenco"/>
        <w:numPr>
          <w:ilvl w:val="0"/>
          <w:numId w:val="4"/>
        </w:numPr>
        <w:tabs>
          <w:tab w:val="left" w:pos="403"/>
        </w:tabs>
        <w:ind w:left="402" w:right="116" w:hanging="284"/>
        <w:rPr>
          <w:sz w:val="24"/>
        </w:rPr>
      </w:pPr>
      <w:r w:rsidRPr="00244919">
        <w:rPr>
          <w:sz w:val="24"/>
        </w:rPr>
        <w:t>L’</w:t>
      </w:r>
      <w:r w:rsidR="00045CAA" w:rsidRPr="00244919">
        <w:rPr>
          <w:sz w:val="24"/>
        </w:rPr>
        <w:t xml:space="preserve">eventuale </w:t>
      </w:r>
      <w:r w:rsidRPr="00244919">
        <w:rPr>
          <w:sz w:val="24"/>
        </w:rPr>
        <w:t xml:space="preserve">installazione di apparecchi di diffusione </w:t>
      </w:r>
      <w:r w:rsidR="00045CAA" w:rsidRPr="00244919">
        <w:rPr>
          <w:sz w:val="24"/>
        </w:rPr>
        <w:t>sonora</w:t>
      </w:r>
      <w:r w:rsidRPr="00244919">
        <w:rPr>
          <w:sz w:val="24"/>
        </w:rPr>
        <w:t xml:space="preserve"> sia interni che esterni dovranno rispettare le norm</w:t>
      </w:r>
      <w:r w:rsidR="00045CAA" w:rsidRPr="00244919">
        <w:rPr>
          <w:sz w:val="24"/>
        </w:rPr>
        <w:t>e</w:t>
      </w:r>
      <w:r w:rsidRPr="00244919">
        <w:rPr>
          <w:sz w:val="24"/>
        </w:rPr>
        <w:t xml:space="preserve"> vigenti in materia di inquinament</w:t>
      </w:r>
      <w:r w:rsidRPr="00244919">
        <w:rPr>
          <w:spacing w:val="-5"/>
          <w:sz w:val="24"/>
        </w:rPr>
        <w:t xml:space="preserve">o </w:t>
      </w:r>
      <w:r w:rsidRPr="00244919">
        <w:rPr>
          <w:sz w:val="24"/>
        </w:rPr>
        <w:t>acustico.</w:t>
      </w:r>
    </w:p>
    <w:p w:rsidR="00340F24" w:rsidRDefault="009A56D8">
      <w:pPr>
        <w:pStyle w:val="Paragrafoelenco"/>
        <w:numPr>
          <w:ilvl w:val="0"/>
          <w:numId w:val="4"/>
        </w:numPr>
        <w:tabs>
          <w:tab w:val="left" w:pos="403"/>
        </w:tabs>
        <w:ind w:left="402" w:right="113" w:hanging="284"/>
        <w:rPr>
          <w:sz w:val="24"/>
        </w:rPr>
      </w:pPr>
      <w:r>
        <w:rPr>
          <w:sz w:val="24"/>
        </w:rPr>
        <w:t>L’immobile non può essere adibito ad un uso diverso da quello previsto nel presente contratto. Eventuali adeguamenti del locale che si rendessero necessari per lo svolgimento dell’attività anche in seguito a modificazioni normative sopravvenute sono a completo carico del</w:t>
      </w:r>
      <w:r>
        <w:rPr>
          <w:spacing w:val="-1"/>
          <w:sz w:val="24"/>
        </w:rPr>
        <w:t xml:space="preserve"> </w:t>
      </w:r>
      <w:r>
        <w:rPr>
          <w:sz w:val="24"/>
        </w:rPr>
        <w:t>concessionario</w:t>
      </w:r>
      <w:r w:rsidR="006C232B">
        <w:rPr>
          <w:sz w:val="24"/>
        </w:rPr>
        <w:t>.</w:t>
      </w:r>
    </w:p>
    <w:p w:rsidR="006C232B" w:rsidRDefault="006C232B" w:rsidP="006C232B">
      <w:pPr>
        <w:pStyle w:val="Paragrafoelenco"/>
        <w:numPr>
          <w:ilvl w:val="0"/>
          <w:numId w:val="4"/>
        </w:numPr>
        <w:tabs>
          <w:tab w:val="left" w:pos="403"/>
        </w:tabs>
        <w:ind w:left="402" w:right="114" w:hanging="284"/>
        <w:rPr>
          <w:sz w:val="24"/>
        </w:rPr>
      </w:pPr>
      <w:r>
        <w:rPr>
          <w:sz w:val="24"/>
        </w:rPr>
        <w:t>E’ vietato esercitare nei locali un’attività diversa da quella pattuita pena, l’immediata decadenza della concessione e l’incameramento della cauzione, fatto salvo l’eventuale risarcimento dei danni e delle spese causate all’Amministrazione</w:t>
      </w:r>
      <w:r>
        <w:rPr>
          <w:spacing w:val="-3"/>
          <w:sz w:val="24"/>
        </w:rPr>
        <w:t xml:space="preserve"> </w:t>
      </w:r>
      <w:r>
        <w:rPr>
          <w:sz w:val="24"/>
        </w:rPr>
        <w:t>concedente.</w:t>
      </w:r>
    </w:p>
    <w:p w:rsidR="00340F24" w:rsidRPr="00045CAA" w:rsidRDefault="009A56D8" w:rsidP="00045CAA">
      <w:pPr>
        <w:pStyle w:val="Paragrafoelenco"/>
        <w:numPr>
          <w:ilvl w:val="0"/>
          <w:numId w:val="4"/>
        </w:numPr>
        <w:tabs>
          <w:tab w:val="left" w:pos="403"/>
        </w:tabs>
        <w:ind w:left="402" w:right="114" w:hanging="284"/>
        <w:rPr>
          <w:sz w:val="24"/>
        </w:rPr>
      </w:pPr>
      <w:r w:rsidRPr="00045CAA">
        <w:rPr>
          <w:sz w:val="24"/>
        </w:rPr>
        <w:t>Il Concessionario può utilizzare</w:t>
      </w:r>
      <w:r w:rsidR="00045CAA" w:rsidRPr="00045CAA">
        <w:rPr>
          <w:sz w:val="24"/>
        </w:rPr>
        <w:t>, a servizio del locale, esclusivamente lo</w:t>
      </w:r>
      <w:r w:rsidRPr="00045CAA">
        <w:rPr>
          <w:sz w:val="24"/>
        </w:rPr>
        <w:t xml:space="preserve"> spazio esterno</w:t>
      </w:r>
      <w:r w:rsidR="00045CAA" w:rsidRPr="00045CAA">
        <w:rPr>
          <w:sz w:val="24"/>
        </w:rPr>
        <w:t xml:space="preserve"> al </w:t>
      </w:r>
      <w:r w:rsidRPr="00045CAA">
        <w:rPr>
          <w:sz w:val="24"/>
        </w:rPr>
        <w:t xml:space="preserve">delimitato dalla pensilina </w:t>
      </w:r>
      <w:r w:rsidR="00045CAA" w:rsidRPr="00045CAA">
        <w:rPr>
          <w:sz w:val="24"/>
        </w:rPr>
        <w:t xml:space="preserve">e dalla </w:t>
      </w:r>
      <w:r w:rsidRPr="00045CAA">
        <w:rPr>
          <w:sz w:val="24"/>
        </w:rPr>
        <w:t>p</w:t>
      </w:r>
      <w:r w:rsidR="00045CAA" w:rsidRPr="00045CAA">
        <w:rPr>
          <w:sz w:val="24"/>
        </w:rPr>
        <w:t>edana in legno esistenti, evidenziati nell’allegata planimetria.</w:t>
      </w:r>
      <w:r w:rsidR="00045CAA">
        <w:rPr>
          <w:sz w:val="24"/>
        </w:rPr>
        <w:t xml:space="preserve"> </w:t>
      </w:r>
      <w:r w:rsidRPr="00045CAA">
        <w:rPr>
          <w:spacing w:val="-3"/>
          <w:sz w:val="24"/>
        </w:rPr>
        <w:t xml:space="preserve">In </w:t>
      </w:r>
      <w:r w:rsidRPr="00045CAA">
        <w:rPr>
          <w:sz w:val="24"/>
        </w:rPr>
        <w:t>tale spazio non potranno essere installati gazebi o altri elementi ombreggianti ad eccezione di ombrelloni, di tipologia da concordare con l’Amministrazione, che dovranno essere rimossi al termine del</w:t>
      </w:r>
      <w:r w:rsidR="00045CAA">
        <w:rPr>
          <w:sz w:val="24"/>
        </w:rPr>
        <w:t>l’utilizzo</w:t>
      </w:r>
      <w:r w:rsidRPr="00045CAA">
        <w:rPr>
          <w:sz w:val="24"/>
        </w:rPr>
        <w:t>.</w:t>
      </w:r>
    </w:p>
    <w:p w:rsidR="00340F24" w:rsidRDefault="00045CAA">
      <w:pPr>
        <w:pStyle w:val="Paragrafoelenco"/>
        <w:numPr>
          <w:ilvl w:val="0"/>
          <w:numId w:val="4"/>
        </w:numPr>
        <w:tabs>
          <w:tab w:val="left" w:pos="403"/>
        </w:tabs>
        <w:ind w:left="402" w:right="115" w:hanging="284"/>
        <w:rPr>
          <w:sz w:val="24"/>
        </w:rPr>
      </w:pPr>
      <w:r>
        <w:rPr>
          <w:sz w:val="24"/>
        </w:rPr>
        <w:t>L’utilizzo del</w:t>
      </w:r>
      <w:r w:rsidR="009A56D8">
        <w:rPr>
          <w:sz w:val="24"/>
        </w:rPr>
        <w:t xml:space="preserve"> </w:t>
      </w:r>
      <w:r>
        <w:rPr>
          <w:sz w:val="24"/>
        </w:rPr>
        <w:t>servizio igienico del locale</w:t>
      </w:r>
      <w:r w:rsidR="009A56D8">
        <w:rPr>
          <w:sz w:val="24"/>
        </w:rPr>
        <w:t xml:space="preserve"> deve essere consentito a tutti i frequentatori del</w:t>
      </w:r>
      <w:r>
        <w:rPr>
          <w:sz w:val="24"/>
        </w:rPr>
        <w:t>lo spazio pubblico di Parco Roma</w:t>
      </w:r>
      <w:r w:rsidR="009A56D8">
        <w:rPr>
          <w:sz w:val="24"/>
        </w:rPr>
        <w:t xml:space="preserve">, siano essi avventori o no del </w:t>
      </w:r>
      <w:r>
        <w:rPr>
          <w:sz w:val="24"/>
        </w:rPr>
        <w:t>punto di ristoro</w:t>
      </w:r>
      <w:r w:rsidR="009A56D8">
        <w:rPr>
          <w:sz w:val="24"/>
        </w:rPr>
        <w:t xml:space="preserve">. </w:t>
      </w:r>
      <w:r w:rsidR="009A56D8">
        <w:rPr>
          <w:spacing w:val="-3"/>
          <w:sz w:val="24"/>
        </w:rPr>
        <w:t xml:space="preserve">Il </w:t>
      </w:r>
      <w:r w:rsidR="009A56D8">
        <w:rPr>
          <w:sz w:val="24"/>
        </w:rPr>
        <w:t>concessionario garantisce la perfetta efficienza e il decoro igienico di tali servizi attraverso manutenzione ordinaria, pulizia giornaliera e fornitura materiali di</w:t>
      </w:r>
      <w:r w:rsidR="009A56D8">
        <w:rPr>
          <w:spacing w:val="-4"/>
          <w:sz w:val="24"/>
        </w:rPr>
        <w:t xml:space="preserve"> </w:t>
      </w:r>
      <w:r w:rsidR="009A56D8">
        <w:rPr>
          <w:sz w:val="24"/>
        </w:rPr>
        <w:t>consumo.</w:t>
      </w:r>
    </w:p>
    <w:p w:rsidR="00340F24" w:rsidRDefault="00340F24">
      <w:pPr>
        <w:pStyle w:val="Corpotesto"/>
        <w:spacing w:before="5"/>
        <w:ind w:left="0" w:firstLine="0"/>
        <w:jc w:val="left"/>
      </w:pPr>
    </w:p>
    <w:p w:rsidR="00340F24" w:rsidRDefault="009A56D8">
      <w:pPr>
        <w:pStyle w:val="Titolo11"/>
        <w:ind w:left="1506"/>
      </w:pPr>
      <w:r>
        <w:t>ART.</w:t>
      </w:r>
      <w:r w:rsidR="008A28A9">
        <w:t xml:space="preserve"> </w:t>
      </w:r>
      <w:r>
        <w:t xml:space="preserve">3 – Attività di somministrazione prevista </w:t>
      </w:r>
      <w:r w:rsidR="00244919">
        <w:t>nel punto di ristoro</w:t>
      </w:r>
    </w:p>
    <w:p w:rsidR="00BA610A" w:rsidRDefault="00BA610A">
      <w:pPr>
        <w:pStyle w:val="Titolo11"/>
        <w:ind w:left="1506"/>
      </w:pPr>
    </w:p>
    <w:p w:rsidR="00340F24" w:rsidRPr="00080300" w:rsidRDefault="00244919" w:rsidP="00244919">
      <w:pPr>
        <w:pStyle w:val="Paragrafoelenco"/>
        <w:numPr>
          <w:ilvl w:val="0"/>
          <w:numId w:val="4"/>
        </w:numPr>
        <w:tabs>
          <w:tab w:val="left" w:pos="403"/>
        </w:tabs>
        <w:ind w:left="402" w:right="117" w:hanging="284"/>
        <w:rPr>
          <w:sz w:val="24"/>
        </w:rPr>
      </w:pPr>
      <w:r w:rsidRPr="00080300">
        <w:rPr>
          <w:sz w:val="24"/>
        </w:rPr>
        <w:t>Nel locale concesso</w:t>
      </w:r>
      <w:r w:rsidR="009A56D8" w:rsidRPr="00080300">
        <w:rPr>
          <w:sz w:val="24"/>
        </w:rPr>
        <w:t xml:space="preserve"> in gestione </w:t>
      </w:r>
      <w:r w:rsidRPr="00080300">
        <w:rPr>
          <w:sz w:val="24"/>
        </w:rPr>
        <w:t>è consentito</w:t>
      </w:r>
      <w:r w:rsidR="009A56D8" w:rsidRPr="00080300">
        <w:rPr>
          <w:sz w:val="24"/>
        </w:rPr>
        <w:t xml:space="preserve"> la vendita e il consumo di qualsiasi tipo di alimento e bevand</w:t>
      </w:r>
      <w:r w:rsidR="00BA610A" w:rsidRPr="00080300">
        <w:rPr>
          <w:sz w:val="24"/>
        </w:rPr>
        <w:t>e</w:t>
      </w:r>
      <w:r w:rsidRPr="00080300">
        <w:rPr>
          <w:sz w:val="24"/>
        </w:rPr>
        <w:t xml:space="preserve"> – tranne quelle alcooliche con gradazione superiore al </w:t>
      </w:r>
      <w:r w:rsidR="00F72EC5" w:rsidRPr="00080300">
        <w:rPr>
          <w:sz w:val="24"/>
        </w:rPr>
        <w:t>21</w:t>
      </w:r>
      <w:r w:rsidRPr="00080300">
        <w:rPr>
          <w:sz w:val="24"/>
        </w:rPr>
        <w:t>%</w:t>
      </w:r>
      <w:r w:rsidR="00F72EC5" w:rsidRPr="00080300">
        <w:rPr>
          <w:sz w:val="24"/>
        </w:rPr>
        <w:t xml:space="preserve"> del volume </w:t>
      </w:r>
      <w:r w:rsidRPr="00080300">
        <w:rPr>
          <w:sz w:val="24"/>
        </w:rPr>
        <w:t xml:space="preserve"> -  </w:t>
      </w:r>
      <w:r w:rsidR="009A56D8" w:rsidRPr="00080300">
        <w:rPr>
          <w:sz w:val="24"/>
        </w:rPr>
        <w:t xml:space="preserve"> compresi i generi di pasticceria e gelateria, dolciumi e prodotti di gastronomia con il divieto di qualsiasi attività di cucina (intesa come attività di preparazione il loco e cottura di alimenti) o produzione di</w:t>
      </w:r>
      <w:r w:rsidR="009A56D8" w:rsidRPr="00080300">
        <w:rPr>
          <w:spacing w:val="-2"/>
          <w:sz w:val="24"/>
        </w:rPr>
        <w:t xml:space="preserve"> </w:t>
      </w:r>
      <w:r w:rsidR="009A56D8" w:rsidRPr="00080300">
        <w:rPr>
          <w:sz w:val="24"/>
        </w:rPr>
        <w:t>alimenti.</w:t>
      </w:r>
    </w:p>
    <w:p w:rsidR="00340F24" w:rsidRDefault="009A56D8">
      <w:pPr>
        <w:pStyle w:val="Paragrafoelenco"/>
        <w:numPr>
          <w:ilvl w:val="0"/>
          <w:numId w:val="4"/>
        </w:numPr>
        <w:tabs>
          <w:tab w:val="left" w:pos="403"/>
        </w:tabs>
        <w:ind w:left="402" w:right="114" w:hanging="284"/>
        <w:rPr>
          <w:sz w:val="24"/>
        </w:rPr>
      </w:pPr>
      <w:r>
        <w:rPr>
          <w:sz w:val="24"/>
        </w:rPr>
        <w:t>E’ consentita</w:t>
      </w:r>
      <w:r w:rsidR="00BA610A">
        <w:rPr>
          <w:sz w:val="24"/>
        </w:rPr>
        <w:t xml:space="preserve"> altresì</w:t>
      </w:r>
      <w:r>
        <w:rPr>
          <w:sz w:val="24"/>
        </w:rPr>
        <w:t xml:space="preserve"> la vendita e somministrazione di prodotti preparati altrove (in monoporzione) anche congelati o surgelati, provenienti da laboratori autorizzati, trasportati </w:t>
      </w:r>
      <w:r>
        <w:rPr>
          <w:sz w:val="24"/>
        </w:rPr>
        <w:lastRenderedPageBreak/>
        <w:t>e conservati con le modalità previste per la tipologia dalla normativa vigente, che possono</w:t>
      </w:r>
      <w:r>
        <w:rPr>
          <w:spacing w:val="18"/>
          <w:sz w:val="24"/>
        </w:rPr>
        <w:t xml:space="preserve"> </w:t>
      </w:r>
      <w:r>
        <w:rPr>
          <w:sz w:val="24"/>
        </w:rPr>
        <w:t>essere riscaldati in forni elettrici, microonde o con</w:t>
      </w:r>
      <w:r>
        <w:rPr>
          <w:spacing w:val="-2"/>
          <w:sz w:val="24"/>
        </w:rPr>
        <w:t xml:space="preserve"> </w:t>
      </w:r>
      <w:r>
        <w:rPr>
          <w:sz w:val="24"/>
        </w:rPr>
        <w:t>piastra</w:t>
      </w:r>
      <w:r w:rsidR="00244919">
        <w:rPr>
          <w:sz w:val="24"/>
        </w:rPr>
        <w:t>.</w:t>
      </w:r>
    </w:p>
    <w:p w:rsidR="00340F24" w:rsidRPr="00BA610A" w:rsidRDefault="009A56D8" w:rsidP="00BA610A">
      <w:pPr>
        <w:pStyle w:val="Paragrafoelenco"/>
        <w:numPr>
          <w:ilvl w:val="0"/>
          <w:numId w:val="4"/>
        </w:numPr>
        <w:tabs>
          <w:tab w:val="left" w:pos="401"/>
          <w:tab w:val="left" w:pos="403"/>
        </w:tabs>
        <w:ind w:left="402" w:hanging="284"/>
        <w:jc w:val="left"/>
        <w:rPr>
          <w:sz w:val="24"/>
        </w:rPr>
      </w:pPr>
      <w:r>
        <w:rPr>
          <w:sz w:val="24"/>
        </w:rPr>
        <w:t>E’ consentita</w:t>
      </w:r>
      <w:r>
        <w:rPr>
          <w:spacing w:val="-3"/>
          <w:sz w:val="24"/>
        </w:rPr>
        <w:t xml:space="preserve"> </w:t>
      </w:r>
      <w:r w:rsidR="00BA610A">
        <w:rPr>
          <w:spacing w:val="-3"/>
          <w:sz w:val="24"/>
        </w:rPr>
        <w:t>infine</w:t>
      </w:r>
      <w:r w:rsidRPr="00BA610A">
        <w:rPr>
          <w:sz w:val="24"/>
        </w:rPr>
        <w:t>:</w:t>
      </w:r>
    </w:p>
    <w:p w:rsidR="00340F24" w:rsidRDefault="009A56D8">
      <w:pPr>
        <w:pStyle w:val="Paragrafoelenco"/>
        <w:numPr>
          <w:ilvl w:val="1"/>
          <w:numId w:val="4"/>
        </w:numPr>
        <w:tabs>
          <w:tab w:val="left" w:pos="542"/>
        </w:tabs>
        <w:ind w:firstLine="0"/>
        <w:jc w:val="left"/>
        <w:rPr>
          <w:sz w:val="24"/>
        </w:rPr>
      </w:pPr>
      <w:r>
        <w:rPr>
          <w:sz w:val="24"/>
        </w:rPr>
        <w:t>la farcitura di panini con alimenti già pronti e correttamente</w:t>
      </w:r>
      <w:r>
        <w:rPr>
          <w:spacing w:val="-3"/>
          <w:sz w:val="24"/>
        </w:rPr>
        <w:t xml:space="preserve"> </w:t>
      </w:r>
      <w:r w:rsidR="00244919">
        <w:rPr>
          <w:sz w:val="24"/>
        </w:rPr>
        <w:t>conservati;</w:t>
      </w:r>
    </w:p>
    <w:p w:rsidR="00340F24" w:rsidRDefault="009A56D8">
      <w:pPr>
        <w:pStyle w:val="Paragrafoelenco"/>
        <w:numPr>
          <w:ilvl w:val="1"/>
          <w:numId w:val="4"/>
        </w:numPr>
        <w:tabs>
          <w:tab w:val="left" w:pos="549"/>
        </w:tabs>
        <w:ind w:right="116" w:firstLine="0"/>
        <w:rPr>
          <w:sz w:val="24"/>
        </w:rPr>
      </w:pPr>
      <w:r>
        <w:rPr>
          <w:sz w:val="24"/>
        </w:rPr>
        <w:t xml:space="preserve">la messa a disposizione dei clienti a libero servizio di antipasti o preparati alimentari non deperibili per accompagnamento ad aperitivi </w:t>
      </w:r>
      <w:proofErr w:type="spellStart"/>
      <w:r>
        <w:rPr>
          <w:sz w:val="24"/>
        </w:rPr>
        <w:t>nonchè</w:t>
      </w:r>
      <w:proofErr w:type="spellEnd"/>
      <w:r>
        <w:rPr>
          <w:sz w:val="24"/>
        </w:rPr>
        <w:t xml:space="preserve"> la degustazione promozionale di prodotti</w:t>
      </w:r>
      <w:r>
        <w:rPr>
          <w:spacing w:val="-1"/>
          <w:sz w:val="24"/>
        </w:rPr>
        <w:t xml:space="preserve"> </w:t>
      </w:r>
      <w:r>
        <w:rPr>
          <w:sz w:val="24"/>
        </w:rPr>
        <w:t>alimentari</w:t>
      </w:r>
      <w:r w:rsidR="00244919">
        <w:rPr>
          <w:sz w:val="24"/>
        </w:rPr>
        <w:t>;</w:t>
      </w:r>
    </w:p>
    <w:p w:rsidR="00340F24" w:rsidRDefault="009A56D8">
      <w:pPr>
        <w:pStyle w:val="Paragrafoelenco"/>
        <w:numPr>
          <w:ilvl w:val="0"/>
          <w:numId w:val="4"/>
        </w:numPr>
        <w:tabs>
          <w:tab w:val="left" w:pos="403"/>
        </w:tabs>
        <w:ind w:left="402" w:right="119" w:hanging="284"/>
        <w:rPr>
          <w:sz w:val="24"/>
        </w:rPr>
      </w:pPr>
      <w:r>
        <w:rPr>
          <w:sz w:val="24"/>
        </w:rPr>
        <w:t>Il Comune si riserva la facoltà di intervenire richiedendo la sospensione della somministrazione di alimenti e preparazioni non ritenute consone ed</w:t>
      </w:r>
      <w:r>
        <w:rPr>
          <w:spacing w:val="-5"/>
          <w:sz w:val="24"/>
        </w:rPr>
        <w:t xml:space="preserve"> </w:t>
      </w:r>
      <w:r>
        <w:rPr>
          <w:sz w:val="24"/>
        </w:rPr>
        <w:t>adeguate.</w:t>
      </w:r>
    </w:p>
    <w:p w:rsidR="00340F24" w:rsidRDefault="009A56D8">
      <w:pPr>
        <w:pStyle w:val="Paragrafoelenco"/>
        <w:numPr>
          <w:ilvl w:val="0"/>
          <w:numId w:val="4"/>
        </w:numPr>
        <w:tabs>
          <w:tab w:val="left" w:pos="403"/>
        </w:tabs>
        <w:spacing w:before="64"/>
        <w:ind w:left="402" w:right="111" w:hanging="284"/>
        <w:rPr>
          <w:sz w:val="24"/>
        </w:rPr>
      </w:pPr>
      <w:r>
        <w:rPr>
          <w:sz w:val="24"/>
        </w:rPr>
        <w:t>Il concessionario deve acquisire a propria cura e spese presso gli enti competenti tutte le c</w:t>
      </w:r>
      <w:r w:rsidR="00BA610A">
        <w:rPr>
          <w:sz w:val="24"/>
        </w:rPr>
        <w:t>ertificazioni, i titoli amministrativi, le</w:t>
      </w:r>
      <w:r>
        <w:rPr>
          <w:sz w:val="24"/>
        </w:rPr>
        <w:t xml:space="preserve"> autorizzazioni </w:t>
      </w:r>
      <w:r w:rsidR="00BA610A">
        <w:rPr>
          <w:sz w:val="24"/>
        </w:rPr>
        <w:t>di qualsivoglia tipo, ed ogni atto necessario ad attivare e mantenere la gestione del locale e</w:t>
      </w:r>
      <w:r>
        <w:rPr>
          <w:sz w:val="24"/>
        </w:rPr>
        <w:t xml:space="preserve"> lo svolgimento</w:t>
      </w:r>
      <w:r>
        <w:rPr>
          <w:spacing w:val="-3"/>
          <w:sz w:val="24"/>
        </w:rPr>
        <w:t xml:space="preserve"> </w:t>
      </w:r>
      <w:r>
        <w:rPr>
          <w:sz w:val="24"/>
        </w:rPr>
        <w:t>dell’attività.</w:t>
      </w:r>
    </w:p>
    <w:p w:rsidR="00340F24" w:rsidRPr="00A7753A" w:rsidRDefault="009A56D8">
      <w:pPr>
        <w:pStyle w:val="Paragrafoelenco"/>
        <w:numPr>
          <w:ilvl w:val="0"/>
          <w:numId w:val="4"/>
        </w:numPr>
        <w:tabs>
          <w:tab w:val="left" w:pos="403"/>
        </w:tabs>
        <w:ind w:left="402" w:right="117" w:hanging="284"/>
        <w:rPr>
          <w:sz w:val="24"/>
        </w:rPr>
      </w:pPr>
      <w:r>
        <w:rPr>
          <w:sz w:val="24"/>
        </w:rPr>
        <w:t xml:space="preserve">Il concessionario e tutto il personale impiegato nell’attività devono possedere tutti i requisiti </w:t>
      </w:r>
      <w:r w:rsidR="00C97D36">
        <w:rPr>
          <w:sz w:val="24"/>
        </w:rPr>
        <w:t>soggettivi</w:t>
      </w:r>
      <w:r>
        <w:rPr>
          <w:sz w:val="24"/>
        </w:rPr>
        <w:t xml:space="preserve"> e professionali previsti dalla normativa vigente in</w:t>
      </w:r>
      <w:r>
        <w:rPr>
          <w:spacing w:val="-5"/>
          <w:sz w:val="24"/>
        </w:rPr>
        <w:t xml:space="preserve"> </w:t>
      </w:r>
      <w:r>
        <w:rPr>
          <w:sz w:val="24"/>
        </w:rPr>
        <w:t>materia.</w:t>
      </w:r>
      <w:r w:rsidR="00C97D36">
        <w:rPr>
          <w:sz w:val="24"/>
        </w:rPr>
        <w:t xml:space="preserve"> Il </w:t>
      </w:r>
      <w:r w:rsidR="00C97D36" w:rsidRPr="00C97D36">
        <w:rPr>
          <w:sz w:val="24"/>
          <w:szCs w:val="24"/>
        </w:rPr>
        <w:t>concessionario deve comunicare al momento dell’affidamento i nominativi degli operatori di cui intende avvalersi per tale attività</w:t>
      </w:r>
      <w:r w:rsidR="00A7753A">
        <w:rPr>
          <w:sz w:val="24"/>
          <w:szCs w:val="24"/>
        </w:rPr>
        <w:t>;</w:t>
      </w:r>
    </w:p>
    <w:p w:rsidR="00D550E3" w:rsidRPr="00D550E3" w:rsidRDefault="00A7753A">
      <w:pPr>
        <w:pStyle w:val="Paragrafoelenco"/>
        <w:numPr>
          <w:ilvl w:val="0"/>
          <w:numId w:val="4"/>
        </w:numPr>
        <w:tabs>
          <w:tab w:val="left" w:pos="403"/>
        </w:tabs>
        <w:ind w:left="402" w:right="117" w:hanging="284"/>
        <w:rPr>
          <w:sz w:val="24"/>
        </w:rPr>
      </w:pPr>
      <w:r>
        <w:rPr>
          <w:sz w:val="24"/>
          <w:szCs w:val="24"/>
        </w:rPr>
        <w:t>Il locale dovrà essere aperto consecutivamente</w:t>
      </w:r>
      <w:r w:rsidR="00D550E3">
        <w:rPr>
          <w:sz w:val="24"/>
          <w:szCs w:val="24"/>
        </w:rPr>
        <w:t>:</w:t>
      </w:r>
    </w:p>
    <w:p w:rsidR="00D550E3" w:rsidRDefault="00D550E3" w:rsidP="00D550E3">
      <w:pPr>
        <w:pStyle w:val="Corpotesto"/>
        <w:widowControl/>
        <w:numPr>
          <w:ilvl w:val="0"/>
          <w:numId w:val="7"/>
        </w:numPr>
        <w:autoSpaceDE/>
        <w:autoSpaceDN/>
        <w:ind w:left="567" w:right="113" w:hanging="164"/>
      </w:pPr>
      <w:r>
        <w:t xml:space="preserve">dal 1 </w:t>
      </w:r>
      <w:r w:rsidR="00D94D14">
        <w:t>giugno</w:t>
      </w:r>
      <w:r>
        <w:t xml:space="preserve"> al </w:t>
      </w:r>
      <w:r w:rsidR="00D94D14">
        <w:t>15 settembre</w:t>
      </w:r>
      <w:r>
        <w:t xml:space="preserve"> di ogni anno;</w:t>
      </w:r>
    </w:p>
    <w:p w:rsidR="00D550E3" w:rsidRDefault="00D550E3" w:rsidP="00D550E3">
      <w:pPr>
        <w:pStyle w:val="Corpotesto"/>
        <w:widowControl/>
        <w:numPr>
          <w:ilvl w:val="0"/>
          <w:numId w:val="7"/>
        </w:numPr>
        <w:autoSpaceDE/>
        <w:autoSpaceDN/>
        <w:ind w:left="567" w:right="113" w:hanging="164"/>
      </w:pPr>
      <w:r>
        <w:t>il periodo natalizio, la settimana di Pasqua e tutti i ponti festivi;</w:t>
      </w:r>
    </w:p>
    <w:p w:rsidR="00D550E3" w:rsidRDefault="00D550E3" w:rsidP="00D550E3">
      <w:pPr>
        <w:pStyle w:val="Corpotesto"/>
        <w:widowControl/>
        <w:numPr>
          <w:ilvl w:val="0"/>
          <w:numId w:val="7"/>
        </w:numPr>
        <w:autoSpaceDE/>
        <w:autoSpaceDN/>
        <w:ind w:left="567" w:right="113" w:hanging="164"/>
      </w:pPr>
      <w:r>
        <w:t>in occasione di tutti eventi e le iniziative il cui svolgimento è previsto all’interno del Centro culturale “I. Bortolotti” e/o nello spazio pubblico di Parco Roma</w:t>
      </w:r>
      <w:r w:rsidR="00D94D14">
        <w:t xml:space="preserve"> ed </w:t>
      </w:r>
      <w:r>
        <w:t>ogni qualvolta l’Amministrazione lo richieda per manifestazioni o ricorrenze</w:t>
      </w:r>
      <w:r w:rsidR="00D94D14">
        <w:t>, sulla base di apposito calendario che sarà definito annualmente</w:t>
      </w:r>
      <w:r>
        <w:t>;</w:t>
      </w:r>
    </w:p>
    <w:p w:rsidR="00521CAF" w:rsidRDefault="00521CAF" w:rsidP="00D550E3">
      <w:pPr>
        <w:pStyle w:val="Corpotesto"/>
        <w:widowControl/>
        <w:numPr>
          <w:ilvl w:val="0"/>
          <w:numId w:val="7"/>
        </w:numPr>
        <w:autoSpaceDE/>
        <w:autoSpaceDN/>
        <w:ind w:left="567" w:right="113" w:hanging="164"/>
      </w:pPr>
      <w:r>
        <w:t>con un orario minimo di 6 ore</w:t>
      </w:r>
      <w:r w:rsidRPr="005D4714">
        <w:t xml:space="preserve"> </w:t>
      </w:r>
      <w:r>
        <w:t>giornaliere, distribuite almeno tra mattina e pomeriggio; l’orario di apertura in occasione degli eventi, iniziative, manifestazioni o ricorrenze di cui al precedente punto dovrà corrispondere almeno alla durata degli stessi;</w:t>
      </w:r>
    </w:p>
    <w:p w:rsidR="00D550E3" w:rsidRDefault="00D550E3" w:rsidP="00D550E3">
      <w:pPr>
        <w:pStyle w:val="Corpotesto"/>
        <w:widowControl/>
        <w:numPr>
          <w:ilvl w:val="0"/>
          <w:numId w:val="7"/>
        </w:numPr>
        <w:autoSpaceDE/>
        <w:autoSpaceDN/>
        <w:ind w:left="567" w:right="113" w:hanging="164"/>
      </w:pPr>
      <w:r>
        <w:t>negli ulteriori periodi</w:t>
      </w:r>
      <w:r w:rsidR="00521CAF">
        <w:t xml:space="preserve"> ed orari</w:t>
      </w:r>
      <w:r>
        <w:t xml:space="preserve"> eventualmente indicati nell’offerta tecnica.</w:t>
      </w:r>
    </w:p>
    <w:p w:rsidR="00340F24" w:rsidRDefault="00340F24">
      <w:pPr>
        <w:pStyle w:val="Corpotesto"/>
        <w:spacing w:before="5"/>
        <w:ind w:left="0" w:firstLine="0"/>
        <w:jc w:val="left"/>
      </w:pPr>
    </w:p>
    <w:p w:rsidR="00340F24" w:rsidRDefault="009A56D8" w:rsidP="00C97D36">
      <w:pPr>
        <w:pStyle w:val="Titolo11"/>
        <w:jc w:val="center"/>
      </w:pPr>
      <w:r>
        <w:t>ART.</w:t>
      </w:r>
      <w:r w:rsidR="00A3524F">
        <w:t xml:space="preserve"> </w:t>
      </w:r>
      <w:r>
        <w:t>4 – Servizi di manutenzione dell</w:t>
      </w:r>
      <w:r w:rsidR="00C97D36">
        <w:t>o spazio pubblico di Parco Roma</w:t>
      </w:r>
    </w:p>
    <w:p w:rsidR="00B95ACD" w:rsidRDefault="00B95ACD" w:rsidP="00C97D36">
      <w:pPr>
        <w:pStyle w:val="Titolo11"/>
        <w:jc w:val="center"/>
      </w:pPr>
    </w:p>
    <w:p w:rsidR="00340F24" w:rsidRDefault="009A56D8">
      <w:pPr>
        <w:pStyle w:val="Paragrafoelenco"/>
        <w:numPr>
          <w:ilvl w:val="0"/>
          <w:numId w:val="4"/>
        </w:numPr>
        <w:tabs>
          <w:tab w:val="left" w:pos="401"/>
          <w:tab w:val="left" w:pos="403"/>
        </w:tabs>
        <w:spacing w:line="274" w:lineRule="exact"/>
        <w:ind w:left="402" w:hanging="284"/>
        <w:jc w:val="left"/>
        <w:rPr>
          <w:sz w:val="24"/>
        </w:rPr>
      </w:pPr>
      <w:r>
        <w:rPr>
          <w:sz w:val="24"/>
        </w:rPr>
        <w:t>Il concessionario</w:t>
      </w:r>
      <w:r>
        <w:rPr>
          <w:spacing w:val="-1"/>
          <w:sz w:val="24"/>
        </w:rPr>
        <w:t xml:space="preserve"> </w:t>
      </w:r>
      <w:r>
        <w:rPr>
          <w:sz w:val="24"/>
        </w:rPr>
        <w:t>deve:</w:t>
      </w:r>
    </w:p>
    <w:p w:rsidR="000F36FD" w:rsidRDefault="009A56D8">
      <w:pPr>
        <w:pStyle w:val="Paragrafoelenco"/>
        <w:numPr>
          <w:ilvl w:val="0"/>
          <w:numId w:val="3"/>
        </w:numPr>
        <w:tabs>
          <w:tab w:val="left" w:pos="762"/>
        </w:tabs>
        <w:ind w:right="112"/>
        <w:rPr>
          <w:sz w:val="24"/>
        </w:rPr>
      </w:pPr>
      <w:r>
        <w:rPr>
          <w:sz w:val="24"/>
        </w:rPr>
        <w:t xml:space="preserve">provvedere allo </w:t>
      </w:r>
      <w:r w:rsidR="000F36FD">
        <w:rPr>
          <w:sz w:val="24"/>
        </w:rPr>
        <w:t xml:space="preserve">svuotamento periodico di tutti i </w:t>
      </w:r>
      <w:r>
        <w:rPr>
          <w:sz w:val="24"/>
        </w:rPr>
        <w:t>cestini dei rifiuti</w:t>
      </w:r>
      <w:r w:rsidR="00A46AE4">
        <w:rPr>
          <w:sz w:val="24"/>
        </w:rPr>
        <w:t xml:space="preserve"> ed alla pulizia generale di tutta l’area del parco;</w:t>
      </w:r>
    </w:p>
    <w:p w:rsidR="000F36FD" w:rsidRDefault="000F36FD">
      <w:pPr>
        <w:pStyle w:val="Paragrafoelenco"/>
        <w:numPr>
          <w:ilvl w:val="0"/>
          <w:numId w:val="3"/>
        </w:numPr>
        <w:tabs>
          <w:tab w:val="left" w:pos="762"/>
        </w:tabs>
        <w:ind w:right="112"/>
        <w:rPr>
          <w:sz w:val="24"/>
        </w:rPr>
      </w:pPr>
      <w:r>
        <w:rPr>
          <w:sz w:val="24"/>
        </w:rPr>
        <w:t>periodicamente riordinare le attrezzature e pulire la pista per il gioco delle bocce in modo da mantenerli in perfetta efficienza, segnalando al Comune eventuali interventi di manutenzione necessari;</w:t>
      </w:r>
    </w:p>
    <w:p w:rsidR="00A46AE4" w:rsidRDefault="009A56D8" w:rsidP="00A46AE4">
      <w:pPr>
        <w:pStyle w:val="Paragrafoelenco"/>
        <w:numPr>
          <w:ilvl w:val="0"/>
          <w:numId w:val="3"/>
        </w:numPr>
        <w:tabs>
          <w:tab w:val="left" w:pos="762"/>
        </w:tabs>
        <w:ind w:right="112"/>
        <w:rPr>
          <w:sz w:val="24"/>
        </w:rPr>
      </w:pPr>
      <w:r>
        <w:rPr>
          <w:sz w:val="24"/>
        </w:rPr>
        <w:t>svolgere ricognizion</w:t>
      </w:r>
      <w:r w:rsidR="000F36FD">
        <w:rPr>
          <w:sz w:val="24"/>
        </w:rPr>
        <w:t>i periodiche</w:t>
      </w:r>
      <w:r>
        <w:rPr>
          <w:sz w:val="24"/>
        </w:rPr>
        <w:t xml:space="preserve"> general</w:t>
      </w:r>
      <w:r w:rsidR="000F36FD">
        <w:rPr>
          <w:sz w:val="24"/>
        </w:rPr>
        <w:t>i</w:t>
      </w:r>
      <w:r>
        <w:rPr>
          <w:sz w:val="24"/>
        </w:rPr>
        <w:t xml:space="preserve"> dello stato dello spazio per garantirne il</w:t>
      </w:r>
      <w:r>
        <w:rPr>
          <w:spacing w:val="-5"/>
          <w:sz w:val="24"/>
        </w:rPr>
        <w:t xml:space="preserve"> </w:t>
      </w:r>
      <w:r>
        <w:rPr>
          <w:sz w:val="24"/>
        </w:rPr>
        <w:t>decoro</w:t>
      </w:r>
      <w:r w:rsidR="00A46AE4">
        <w:rPr>
          <w:sz w:val="24"/>
        </w:rPr>
        <w:t>;</w:t>
      </w:r>
    </w:p>
    <w:p w:rsidR="00A46AE4" w:rsidRPr="00A46AE4" w:rsidRDefault="00A46AE4" w:rsidP="00A46AE4">
      <w:pPr>
        <w:pStyle w:val="Paragrafoelenco"/>
        <w:numPr>
          <w:ilvl w:val="0"/>
          <w:numId w:val="3"/>
        </w:numPr>
        <w:tabs>
          <w:tab w:val="left" w:pos="762"/>
        </w:tabs>
        <w:ind w:right="112"/>
        <w:rPr>
          <w:sz w:val="24"/>
        </w:rPr>
      </w:pPr>
      <w:r>
        <w:rPr>
          <w:sz w:val="24"/>
        </w:rPr>
        <w:t xml:space="preserve">mantenere le aree inerbite mediante regolare </w:t>
      </w:r>
      <w:r w:rsidRPr="00A46AE4">
        <w:rPr>
          <w:sz w:val="24"/>
          <w:szCs w:val="24"/>
        </w:rPr>
        <w:t>sfalci</w:t>
      </w:r>
      <w:r>
        <w:rPr>
          <w:sz w:val="24"/>
          <w:szCs w:val="24"/>
        </w:rPr>
        <w:t>o</w:t>
      </w:r>
      <w:r w:rsidRPr="00A46AE4">
        <w:rPr>
          <w:sz w:val="24"/>
          <w:szCs w:val="24"/>
        </w:rPr>
        <w:t xml:space="preserve"> </w:t>
      </w:r>
      <w:r w:rsidR="00D0789D">
        <w:rPr>
          <w:sz w:val="24"/>
          <w:szCs w:val="24"/>
        </w:rPr>
        <w:t>e irrigazione,</w:t>
      </w:r>
      <w:r>
        <w:rPr>
          <w:sz w:val="24"/>
          <w:szCs w:val="24"/>
        </w:rPr>
        <w:t xml:space="preserve"> </w:t>
      </w:r>
      <w:r w:rsidRPr="00A46AE4">
        <w:rPr>
          <w:sz w:val="24"/>
          <w:szCs w:val="24"/>
        </w:rPr>
        <w:t xml:space="preserve">con la frequenza necessaria </w:t>
      </w:r>
      <w:r w:rsidR="00D0789D">
        <w:rPr>
          <w:sz w:val="24"/>
          <w:szCs w:val="24"/>
        </w:rPr>
        <w:t>a garantirne l’uso e il decoro, o su richiesta dell’Amministrazione.</w:t>
      </w:r>
    </w:p>
    <w:p w:rsidR="00340F24" w:rsidRDefault="00340F24">
      <w:pPr>
        <w:pStyle w:val="Corpotesto"/>
        <w:spacing w:before="4"/>
        <w:ind w:left="0" w:firstLine="0"/>
        <w:jc w:val="left"/>
      </w:pPr>
    </w:p>
    <w:p w:rsidR="00340F24" w:rsidRDefault="009A56D8">
      <w:pPr>
        <w:pStyle w:val="Titolo11"/>
        <w:spacing w:before="1"/>
        <w:ind w:right="312"/>
        <w:jc w:val="center"/>
      </w:pPr>
      <w:r>
        <w:t>ART.</w:t>
      </w:r>
      <w:r w:rsidR="00A3524F">
        <w:t xml:space="preserve"> </w:t>
      </w:r>
      <w:r>
        <w:t>5 – Durata</w:t>
      </w:r>
      <w:r w:rsidR="00B95ACD">
        <w:t xml:space="preserve"> della concessione</w:t>
      </w:r>
    </w:p>
    <w:p w:rsidR="00B95ACD" w:rsidRDefault="00B95ACD">
      <w:pPr>
        <w:pStyle w:val="Titolo11"/>
        <w:spacing w:before="1"/>
        <w:ind w:right="312"/>
        <w:jc w:val="center"/>
      </w:pPr>
    </w:p>
    <w:p w:rsidR="00B95ACD" w:rsidRDefault="00B95ACD">
      <w:pPr>
        <w:pStyle w:val="Paragrafoelenco"/>
        <w:numPr>
          <w:ilvl w:val="0"/>
          <w:numId w:val="4"/>
        </w:numPr>
        <w:tabs>
          <w:tab w:val="left" w:pos="403"/>
        </w:tabs>
        <w:ind w:left="402" w:right="114" w:hanging="284"/>
        <w:rPr>
          <w:sz w:val="24"/>
        </w:rPr>
      </w:pPr>
      <w:r>
        <w:rPr>
          <w:sz w:val="24"/>
        </w:rPr>
        <w:t>La c</w:t>
      </w:r>
      <w:r w:rsidR="00DF6FFC">
        <w:rPr>
          <w:sz w:val="24"/>
        </w:rPr>
        <w:t>oncessione avrà durata di anni 3</w:t>
      </w:r>
      <w:r>
        <w:rPr>
          <w:sz w:val="24"/>
        </w:rPr>
        <w:t xml:space="preserve"> dalla data della stipula.</w:t>
      </w:r>
    </w:p>
    <w:p w:rsidR="00340F24" w:rsidRPr="001C66E6" w:rsidRDefault="00B95ACD" w:rsidP="001C66E6">
      <w:pPr>
        <w:pStyle w:val="Paragrafoelenco"/>
        <w:numPr>
          <w:ilvl w:val="0"/>
          <w:numId w:val="4"/>
        </w:numPr>
        <w:tabs>
          <w:tab w:val="left" w:pos="403"/>
        </w:tabs>
        <w:ind w:left="402" w:right="113" w:hanging="284"/>
        <w:rPr>
          <w:sz w:val="24"/>
        </w:rPr>
      </w:pPr>
      <w:r w:rsidRPr="001C66E6">
        <w:rPr>
          <w:sz w:val="24"/>
        </w:rPr>
        <w:t xml:space="preserve">L’Amministrazione si riserva la facoltà di prorogare la concessione, anche anno per anno, per un massimo di ulteriori </w:t>
      </w:r>
      <w:r w:rsidR="00DF6FFC">
        <w:rPr>
          <w:sz w:val="24"/>
        </w:rPr>
        <w:t>3</w:t>
      </w:r>
      <w:r w:rsidRPr="001C66E6">
        <w:rPr>
          <w:sz w:val="24"/>
        </w:rPr>
        <w:t xml:space="preserve"> anni. </w:t>
      </w:r>
    </w:p>
    <w:p w:rsidR="00370286" w:rsidRDefault="00370286">
      <w:pPr>
        <w:pStyle w:val="Paragrafoelenco"/>
        <w:numPr>
          <w:ilvl w:val="0"/>
          <w:numId w:val="4"/>
        </w:numPr>
        <w:tabs>
          <w:tab w:val="left" w:pos="403"/>
        </w:tabs>
        <w:ind w:left="402" w:right="113" w:hanging="284"/>
        <w:rPr>
          <w:sz w:val="24"/>
        </w:rPr>
      </w:pPr>
      <w:r>
        <w:rPr>
          <w:sz w:val="24"/>
        </w:rPr>
        <w:t xml:space="preserve">Alla scadenza definitiva della locazione (decorsi massimo </w:t>
      </w:r>
      <w:r w:rsidR="005E5528">
        <w:rPr>
          <w:sz w:val="24"/>
        </w:rPr>
        <w:t>6</w:t>
      </w:r>
      <w:r>
        <w:rPr>
          <w:sz w:val="24"/>
        </w:rPr>
        <w:t xml:space="preserve"> anni), il concessionario dovrà restituire l’immobile all’Amministrazione Comunale</w:t>
      </w:r>
      <w:r w:rsidRPr="001C66E6">
        <w:rPr>
          <w:sz w:val="24"/>
        </w:rPr>
        <w:t xml:space="preserve"> </w:t>
      </w:r>
    </w:p>
    <w:p w:rsidR="00370286" w:rsidRDefault="00370286" w:rsidP="00370286">
      <w:pPr>
        <w:pStyle w:val="Paragrafoelenco"/>
        <w:numPr>
          <w:ilvl w:val="0"/>
          <w:numId w:val="4"/>
        </w:numPr>
        <w:tabs>
          <w:tab w:val="left" w:pos="403"/>
        </w:tabs>
        <w:ind w:left="402" w:right="119" w:hanging="284"/>
        <w:rPr>
          <w:sz w:val="24"/>
        </w:rPr>
      </w:pPr>
      <w:r>
        <w:rPr>
          <w:sz w:val="24"/>
        </w:rPr>
        <w:t>Il concessionario sarà comunque obbligato a proseguire l’attività, alle stesse condizioni contrattuali, per tutto il periodo necessario all’individuazione del nuovo affidatario della concessione.</w:t>
      </w:r>
    </w:p>
    <w:p w:rsidR="00340F24" w:rsidRDefault="009A56D8">
      <w:pPr>
        <w:pStyle w:val="Paragrafoelenco"/>
        <w:numPr>
          <w:ilvl w:val="0"/>
          <w:numId w:val="4"/>
        </w:numPr>
        <w:tabs>
          <w:tab w:val="left" w:pos="403"/>
        </w:tabs>
        <w:ind w:left="402" w:right="113" w:hanging="284"/>
        <w:rPr>
          <w:sz w:val="24"/>
        </w:rPr>
      </w:pPr>
      <w:r w:rsidRPr="001C66E6">
        <w:rPr>
          <w:sz w:val="24"/>
        </w:rPr>
        <w:t xml:space="preserve">Stante la natura </w:t>
      </w:r>
      <w:proofErr w:type="spellStart"/>
      <w:r w:rsidRPr="001C66E6">
        <w:rPr>
          <w:sz w:val="24"/>
        </w:rPr>
        <w:t>concessoria</w:t>
      </w:r>
      <w:proofErr w:type="spellEnd"/>
      <w:r w:rsidRPr="001C66E6">
        <w:rPr>
          <w:sz w:val="24"/>
        </w:rPr>
        <w:t xml:space="preserve"> del rapporto, in occasione di tale scadenza o in caso di cessazione per qualunque altra causa, non si applica quanto previsto dall'art. 34 della legge 392/78 e pertanto nulla sarà dovuto al concessionario uscente a titolo di avviamento, buonuscita </w:t>
      </w:r>
      <w:r w:rsidRPr="001C66E6">
        <w:rPr>
          <w:spacing w:val="-3"/>
          <w:sz w:val="24"/>
        </w:rPr>
        <w:t xml:space="preserve">e </w:t>
      </w:r>
      <w:r w:rsidRPr="001C66E6">
        <w:rPr>
          <w:sz w:val="24"/>
        </w:rPr>
        <w:t>simili</w:t>
      </w:r>
      <w:r w:rsidR="00370286">
        <w:rPr>
          <w:sz w:val="24"/>
        </w:rPr>
        <w:t>.</w:t>
      </w:r>
    </w:p>
    <w:p w:rsidR="005E5528" w:rsidRDefault="005E5528">
      <w:pPr>
        <w:pStyle w:val="Paragrafoelenco"/>
        <w:numPr>
          <w:ilvl w:val="0"/>
          <w:numId w:val="4"/>
        </w:numPr>
        <w:tabs>
          <w:tab w:val="left" w:pos="403"/>
        </w:tabs>
        <w:ind w:left="402" w:right="113" w:hanging="284"/>
        <w:rPr>
          <w:sz w:val="24"/>
        </w:rPr>
      </w:pPr>
      <w:r>
        <w:rPr>
          <w:sz w:val="24"/>
        </w:rPr>
        <w:lastRenderedPageBreak/>
        <w:t xml:space="preserve">Gli arredi e le attrezzature, nonché eventuali successive addizioni o migliorie, diventano di </w:t>
      </w:r>
      <w:r w:rsidR="00984A55">
        <w:rPr>
          <w:sz w:val="24"/>
        </w:rPr>
        <w:t xml:space="preserve">proprietà comunale </w:t>
      </w:r>
      <w:r w:rsidR="00C72458">
        <w:rPr>
          <w:sz w:val="24"/>
        </w:rPr>
        <w:t xml:space="preserve">al termine della gestione </w:t>
      </w:r>
      <w:r w:rsidR="00984A55">
        <w:rPr>
          <w:sz w:val="24"/>
        </w:rPr>
        <w:t xml:space="preserve">e per essi non è previsto alcun rimborso o indennizzo. </w:t>
      </w:r>
    </w:p>
    <w:p w:rsidR="00340F24" w:rsidRDefault="00340F24">
      <w:pPr>
        <w:pStyle w:val="Corpotesto"/>
        <w:spacing w:before="3"/>
        <w:ind w:left="0" w:firstLine="0"/>
        <w:jc w:val="left"/>
      </w:pPr>
    </w:p>
    <w:p w:rsidR="00340F24" w:rsidRDefault="009A56D8">
      <w:pPr>
        <w:pStyle w:val="Titolo11"/>
        <w:ind w:right="311"/>
        <w:jc w:val="center"/>
      </w:pPr>
      <w:r>
        <w:t>ART.</w:t>
      </w:r>
      <w:r w:rsidR="00A3524F">
        <w:t xml:space="preserve"> </w:t>
      </w:r>
      <w:r>
        <w:t xml:space="preserve">6 </w:t>
      </w:r>
      <w:r w:rsidR="00975875">
        <w:t>–</w:t>
      </w:r>
      <w:r>
        <w:t xml:space="preserve"> Canone</w:t>
      </w:r>
    </w:p>
    <w:p w:rsidR="00975875" w:rsidRDefault="00975875">
      <w:pPr>
        <w:pStyle w:val="Titolo11"/>
        <w:ind w:right="311"/>
        <w:jc w:val="center"/>
      </w:pPr>
    </w:p>
    <w:p w:rsidR="00975875" w:rsidRDefault="00975875">
      <w:pPr>
        <w:pStyle w:val="Paragrafoelenco"/>
        <w:numPr>
          <w:ilvl w:val="0"/>
          <w:numId w:val="4"/>
        </w:numPr>
        <w:tabs>
          <w:tab w:val="left" w:pos="403"/>
          <w:tab w:val="left" w:pos="2852"/>
          <w:tab w:val="left" w:pos="9110"/>
        </w:tabs>
        <w:ind w:left="402" w:right="113" w:hanging="284"/>
        <w:rPr>
          <w:sz w:val="24"/>
        </w:rPr>
      </w:pPr>
      <w:r>
        <w:rPr>
          <w:sz w:val="24"/>
        </w:rPr>
        <w:t xml:space="preserve">Non è prevista la corresponsione di alcun canone </w:t>
      </w:r>
      <w:r w:rsidR="009A56D8">
        <w:rPr>
          <w:sz w:val="24"/>
        </w:rPr>
        <w:t>di concessione</w:t>
      </w:r>
      <w:r>
        <w:rPr>
          <w:sz w:val="24"/>
        </w:rPr>
        <w:t>.</w:t>
      </w:r>
    </w:p>
    <w:p w:rsidR="00340F24" w:rsidRDefault="00340F24">
      <w:pPr>
        <w:pStyle w:val="Corpotesto"/>
        <w:spacing w:before="3"/>
        <w:ind w:left="0" w:firstLine="0"/>
        <w:jc w:val="left"/>
      </w:pPr>
    </w:p>
    <w:p w:rsidR="00340F24" w:rsidRDefault="009A56D8">
      <w:pPr>
        <w:pStyle w:val="Titolo11"/>
        <w:ind w:left="2893"/>
      </w:pPr>
      <w:r>
        <w:t>ART. 7 – Obblighi del Concessionario</w:t>
      </w:r>
    </w:p>
    <w:p w:rsidR="001137C9" w:rsidRDefault="001137C9">
      <w:pPr>
        <w:pStyle w:val="Titolo11"/>
        <w:ind w:left="2893"/>
      </w:pPr>
    </w:p>
    <w:p w:rsidR="007F1B9D" w:rsidRDefault="009A56D8">
      <w:pPr>
        <w:pStyle w:val="Paragrafoelenco"/>
        <w:numPr>
          <w:ilvl w:val="0"/>
          <w:numId w:val="4"/>
        </w:numPr>
        <w:tabs>
          <w:tab w:val="left" w:pos="403"/>
        </w:tabs>
        <w:ind w:left="402" w:right="113" w:hanging="284"/>
        <w:rPr>
          <w:sz w:val="24"/>
        </w:rPr>
      </w:pPr>
      <w:r>
        <w:rPr>
          <w:sz w:val="24"/>
        </w:rPr>
        <w:t xml:space="preserve">Il </w:t>
      </w:r>
      <w:r w:rsidR="00975875">
        <w:rPr>
          <w:sz w:val="24"/>
        </w:rPr>
        <w:t>locale</w:t>
      </w:r>
      <w:r>
        <w:rPr>
          <w:sz w:val="24"/>
        </w:rPr>
        <w:t xml:space="preserve"> viene dato in concessione nello stato di fatto </w:t>
      </w:r>
      <w:r w:rsidR="007F1B9D">
        <w:rPr>
          <w:sz w:val="24"/>
        </w:rPr>
        <w:t xml:space="preserve">e di diritto </w:t>
      </w:r>
      <w:r>
        <w:rPr>
          <w:sz w:val="24"/>
        </w:rPr>
        <w:t>in cui si trova</w:t>
      </w:r>
      <w:r w:rsidR="007F1B9D">
        <w:rPr>
          <w:sz w:val="24"/>
        </w:rPr>
        <w:t>, che il concessionario dichiara a lui perfettamente noti.</w:t>
      </w:r>
    </w:p>
    <w:p w:rsidR="00340F24" w:rsidRPr="007F1B9D" w:rsidRDefault="007F1B9D" w:rsidP="007F1B9D">
      <w:pPr>
        <w:pStyle w:val="Paragrafoelenco"/>
        <w:numPr>
          <w:ilvl w:val="0"/>
          <w:numId w:val="4"/>
        </w:numPr>
        <w:tabs>
          <w:tab w:val="left" w:pos="401"/>
          <w:tab w:val="left" w:pos="403"/>
        </w:tabs>
        <w:ind w:left="402" w:right="113" w:hanging="284"/>
        <w:jc w:val="left"/>
        <w:rPr>
          <w:sz w:val="24"/>
        </w:rPr>
      </w:pPr>
      <w:r w:rsidRPr="007F1B9D">
        <w:rPr>
          <w:sz w:val="24"/>
        </w:rPr>
        <w:t>La ricognizione, l’esatta ed attuale consistenza dei beni ed il loro stato, sono fatti risultare da apposito verbale; analogo verbale sarà redatto al termine del rapporto contrattuale.</w:t>
      </w:r>
      <w:r w:rsidR="009A56D8" w:rsidRPr="007F1B9D">
        <w:rPr>
          <w:sz w:val="24"/>
        </w:rPr>
        <w:t xml:space="preserve"> </w:t>
      </w:r>
    </w:p>
    <w:p w:rsidR="00340F24" w:rsidRDefault="009A56D8">
      <w:pPr>
        <w:pStyle w:val="Paragrafoelenco"/>
        <w:numPr>
          <w:ilvl w:val="0"/>
          <w:numId w:val="4"/>
        </w:numPr>
        <w:tabs>
          <w:tab w:val="left" w:pos="401"/>
          <w:tab w:val="left" w:pos="403"/>
        </w:tabs>
        <w:ind w:left="402" w:hanging="284"/>
        <w:jc w:val="left"/>
        <w:rPr>
          <w:sz w:val="24"/>
        </w:rPr>
      </w:pPr>
      <w:r w:rsidRPr="007F1B9D">
        <w:rPr>
          <w:sz w:val="24"/>
        </w:rPr>
        <w:t xml:space="preserve">Sono a </w:t>
      </w:r>
      <w:r w:rsidR="00975875" w:rsidRPr="007F1B9D">
        <w:rPr>
          <w:sz w:val="24"/>
        </w:rPr>
        <w:t>carico</w:t>
      </w:r>
      <w:r w:rsidRPr="007F1B9D">
        <w:rPr>
          <w:sz w:val="24"/>
        </w:rPr>
        <w:t xml:space="preserve"> de</w:t>
      </w:r>
      <w:r w:rsidRPr="007F1B9D">
        <w:rPr>
          <w:spacing w:val="-6"/>
          <w:sz w:val="24"/>
        </w:rPr>
        <w:t xml:space="preserve">l </w:t>
      </w:r>
      <w:r w:rsidRPr="007F1B9D">
        <w:rPr>
          <w:sz w:val="24"/>
        </w:rPr>
        <w:t>concessionario:</w:t>
      </w:r>
    </w:p>
    <w:p w:rsidR="00340F24" w:rsidRDefault="009A56D8" w:rsidP="00975875">
      <w:pPr>
        <w:pStyle w:val="Paragrafoelenco"/>
        <w:numPr>
          <w:ilvl w:val="1"/>
          <w:numId w:val="4"/>
        </w:numPr>
        <w:tabs>
          <w:tab w:val="left" w:pos="573"/>
        </w:tabs>
        <w:ind w:left="546" w:right="114" w:hanging="144"/>
        <w:rPr>
          <w:sz w:val="24"/>
        </w:rPr>
      </w:pPr>
      <w:r>
        <w:rPr>
          <w:sz w:val="24"/>
        </w:rPr>
        <w:t xml:space="preserve">il controllo e la manutenzione ordinaria del </w:t>
      </w:r>
      <w:r w:rsidR="00975875">
        <w:rPr>
          <w:sz w:val="24"/>
        </w:rPr>
        <w:t xml:space="preserve">locale </w:t>
      </w:r>
      <w:r>
        <w:rPr>
          <w:sz w:val="24"/>
        </w:rPr>
        <w:t xml:space="preserve">e degli spazi esterni </w:t>
      </w:r>
      <w:r w:rsidR="00975875">
        <w:rPr>
          <w:sz w:val="24"/>
        </w:rPr>
        <w:t xml:space="preserve"> a servizio dello stesso</w:t>
      </w:r>
      <w:r>
        <w:rPr>
          <w:sz w:val="24"/>
        </w:rPr>
        <w:t>;</w:t>
      </w:r>
    </w:p>
    <w:p w:rsidR="00340F24" w:rsidRDefault="009A56D8" w:rsidP="00975875">
      <w:pPr>
        <w:pStyle w:val="Paragrafoelenco"/>
        <w:numPr>
          <w:ilvl w:val="1"/>
          <w:numId w:val="4"/>
        </w:numPr>
        <w:tabs>
          <w:tab w:val="left" w:pos="561"/>
        </w:tabs>
        <w:spacing w:before="64"/>
        <w:ind w:left="546" w:right="115" w:hanging="144"/>
        <w:rPr>
          <w:sz w:val="24"/>
        </w:rPr>
      </w:pPr>
      <w:r>
        <w:rPr>
          <w:sz w:val="24"/>
        </w:rPr>
        <w:t xml:space="preserve">il controllo e la manutenzione ordinaria degli impianti in genere (elettrico, </w:t>
      </w:r>
      <w:r w:rsidR="00975875">
        <w:rPr>
          <w:sz w:val="24"/>
        </w:rPr>
        <w:t>di riscaldamento</w:t>
      </w:r>
      <w:r>
        <w:rPr>
          <w:sz w:val="24"/>
        </w:rPr>
        <w:t>, idrico-sanitario e accessori);</w:t>
      </w:r>
    </w:p>
    <w:p w:rsidR="00340F24" w:rsidRDefault="009A56D8">
      <w:pPr>
        <w:pStyle w:val="Paragrafoelenco"/>
        <w:numPr>
          <w:ilvl w:val="1"/>
          <w:numId w:val="4"/>
        </w:numPr>
        <w:tabs>
          <w:tab w:val="left" w:pos="549"/>
        </w:tabs>
        <w:ind w:left="546" w:right="123" w:hanging="144"/>
        <w:rPr>
          <w:sz w:val="24"/>
        </w:rPr>
      </w:pPr>
      <w:r>
        <w:rPr>
          <w:sz w:val="24"/>
        </w:rPr>
        <w:t>la pulizia e</w:t>
      </w:r>
      <w:r w:rsidR="00975875">
        <w:rPr>
          <w:sz w:val="24"/>
        </w:rPr>
        <w:t>d</w:t>
      </w:r>
      <w:r>
        <w:rPr>
          <w:sz w:val="24"/>
        </w:rPr>
        <w:t xml:space="preserve"> eventuali operazioni di disinfezione/disinfestazione dei locali, da effettuare al bisogno nel rispetto delle norme igienico-sanitarie, attraverso ditte</w:t>
      </w:r>
      <w:r>
        <w:rPr>
          <w:spacing w:val="-5"/>
          <w:sz w:val="24"/>
        </w:rPr>
        <w:t xml:space="preserve"> </w:t>
      </w:r>
      <w:r>
        <w:rPr>
          <w:sz w:val="24"/>
        </w:rPr>
        <w:t>specializzate;</w:t>
      </w:r>
    </w:p>
    <w:p w:rsidR="008C645A" w:rsidRDefault="008C645A">
      <w:pPr>
        <w:pStyle w:val="Paragrafoelenco"/>
        <w:numPr>
          <w:ilvl w:val="1"/>
          <w:numId w:val="4"/>
        </w:numPr>
        <w:tabs>
          <w:tab w:val="left" w:pos="556"/>
        </w:tabs>
        <w:ind w:left="546" w:right="112" w:hanging="144"/>
        <w:rPr>
          <w:sz w:val="24"/>
        </w:rPr>
      </w:pPr>
      <w:r>
        <w:rPr>
          <w:sz w:val="24"/>
        </w:rPr>
        <w:t xml:space="preserve">la manutenzione ordinaria e straordinaria e la sostituzione di attrezzature, arredi e altri beni mobili necessari per l’esercizio dell’attività; </w:t>
      </w:r>
    </w:p>
    <w:p w:rsidR="00340F24" w:rsidRDefault="009A56D8">
      <w:pPr>
        <w:pStyle w:val="Paragrafoelenco"/>
        <w:numPr>
          <w:ilvl w:val="1"/>
          <w:numId w:val="4"/>
        </w:numPr>
        <w:tabs>
          <w:tab w:val="left" w:pos="556"/>
        </w:tabs>
        <w:ind w:left="546" w:right="112" w:hanging="144"/>
        <w:rPr>
          <w:sz w:val="24"/>
        </w:rPr>
      </w:pPr>
      <w:r>
        <w:rPr>
          <w:sz w:val="24"/>
        </w:rPr>
        <w:t>i lavori di manutenzione straordinaria resisi necessari a causa dell’uso improprio, errato  o imprudente dei locali, della mancata e/o inadeguata attuazione degli interventi manutentivi ordinari da parte del concessionario nonché della mancata segnalazione di eventuali situazioni che possano determinare la necessità di un intervento</w:t>
      </w:r>
      <w:r>
        <w:rPr>
          <w:spacing w:val="-9"/>
          <w:sz w:val="24"/>
        </w:rPr>
        <w:t xml:space="preserve"> </w:t>
      </w:r>
      <w:r>
        <w:rPr>
          <w:sz w:val="24"/>
        </w:rPr>
        <w:t>straordinario;</w:t>
      </w:r>
    </w:p>
    <w:p w:rsidR="00340F24" w:rsidRDefault="009A56D8">
      <w:pPr>
        <w:pStyle w:val="Paragrafoelenco"/>
        <w:numPr>
          <w:ilvl w:val="1"/>
          <w:numId w:val="4"/>
        </w:numPr>
        <w:tabs>
          <w:tab w:val="left" w:pos="544"/>
        </w:tabs>
        <w:spacing w:before="1"/>
        <w:ind w:left="546" w:right="112" w:hanging="144"/>
        <w:rPr>
          <w:sz w:val="24"/>
        </w:rPr>
      </w:pPr>
      <w:r>
        <w:rPr>
          <w:sz w:val="24"/>
        </w:rPr>
        <w:t>tutti gli eventuali interventi di ristrutturazione, conservazione, manutenzione straordinaria e/o adeguamento tecnico e impiantistico, igienico sanitario o di allestimento necessari per l’adattamento dei locali all’esercizio dell’attività prevista e alla relativa normativa. Tali interventi saranno effettuati previa autorizzazione e verifica da parte del Comune</w:t>
      </w:r>
      <w:r w:rsidR="007F540B">
        <w:rPr>
          <w:sz w:val="24"/>
        </w:rPr>
        <w:t>, restano di proprietà comunale</w:t>
      </w:r>
      <w:r>
        <w:rPr>
          <w:sz w:val="24"/>
        </w:rPr>
        <w:t xml:space="preserve"> e non daranno diritto ad alcuna pretesa a qualsiasi titolo da parte del</w:t>
      </w:r>
      <w:r>
        <w:rPr>
          <w:spacing w:val="-5"/>
          <w:sz w:val="24"/>
        </w:rPr>
        <w:t xml:space="preserve"> </w:t>
      </w:r>
      <w:r>
        <w:rPr>
          <w:sz w:val="24"/>
        </w:rPr>
        <w:t>concessionario</w:t>
      </w:r>
      <w:r w:rsidR="00975875">
        <w:rPr>
          <w:sz w:val="24"/>
        </w:rPr>
        <w:t>.</w:t>
      </w:r>
    </w:p>
    <w:p w:rsidR="007F540B" w:rsidRDefault="009A56D8" w:rsidP="007F540B">
      <w:pPr>
        <w:pStyle w:val="Paragrafoelenco"/>
        <w:numPr>
          <w:ilvl w:val="1"/>
          <w:numId w:val="4"/>
        </w:numPr>
        <w:tabs>
          <w:tab w:val="left" w:pos="556"/>
        </w:tabs>
        <w:ind w:left="546" w:right="118" w:hanging="144"/>
        <w:rPr>
          <w:sz w:val="24"/>
        </w:rPr>
      </w:pPr>
      <w:r>
        <w:rPr>
          <w:sz w:val="24"/>
        </w:rPr>
        <w:t>la rimessa in pristino del locale e la rimozione, al termine del contratto, di attrezzature e arredi salvo che il Comune, senza obbligo di corrispondere rimborsi al concessionario, eserciti la facoltà di ritenzione, anche parziale, de</w:t>
      </w:r>
      <w:r w:rsidR="00975875">
        <w:rPr>
          <w:sz w:val="24"/>
        </w:rPr>
        <w:t>gli</w:t>
      </w:r>
      <w:r>
        <w:rPr>
          <w:spacing w:val="-5"/>
          <w:sz w:val="24"/>
        </w:rPr>
        <w:t xml:space="preserve"> </w:t>
      </w:r>
      <w:r>
        <w:rPr>
          <w:sz w:val="24"/>
        </w:rPr>
        <w:t>stess</w:t>
      </w:r>
      <w:r w:rsidR="00975875">
        <w:rPr>
          <w:sz w:val="24"/>
        </w:rPr>
        <w:t>i</w:t>
      </w:r>
      <w:r w:rsidR="007F540B">
        <w:rPr>
          <w:sz w:val="24"/>
        </w:rPr>
        <w:t>. Nulla è dovuto</w:t>
      </w:r>
      <w:r w:rsidR="007F540B">
        <w:rPr>
          <w:spacing w:val="33"/>
          <w:sz w:val="24"/>
        </w:rPr>
        <w:t xml:space="preserve"> </w:t>
      </w:r>
      <w:r w:rsidR="007F540B">
        <w:rPr>
          <w:sz w:val="24"/>
        </w:rPr>
        <w:t>al concessionario</w:t>
      </w:r>
      <w:r w:rsidR="007F540B" w:rsidRPr="007F540B">
        <w:rPr>
          <w:sz w:val="24"/>
        </w:rPr>
        <w:t xml:space="preserve"> uscente a titolo di avviamento, buonuscita e simili</w:t>
      </w:r>
      <w:r w:rsidR="007F540B">
        <w:rPr>
          <w:sz w:val="24"/>
        </w:rPr>
        <w:t>;</w:t>
      </w:r>
    </w:p>
    <w:p w:rsidR="00975875" w:rsidRDefault="00975875">
      <w:pPr>
        <w:pStyle w:val="Paragrafoelenco"/>
        <w:numPr>
          <w:ilvl w:val="1"/>
          <w:numId w:val="4"/>
        </w:numPr>
        <w:tabs>
          <w:tab w:val="left" w:pos="556"/>
        </w:tabs>
        <w:ind w:left="546" w:right="118" w:hanging="144"/>
        <w:rPr>
          <w:sz w:val="24"/>
        </w:rPr>
      </w:pPr>
      <w:r>
        <w:rPr>
          <w:sz w:val="24"/>
        </w:rPr>
        <w:t xml:space="preserve">la gestione dell’attività e dei relativi spazi nel rispetto di tutte le </w:t>
      </w:r>
      <w:proofErr w:type="spellStart"/>
      <w:r>
        <w:rPr>
          <w:sz w:val="24"/>
        </w:rPr>
        <w:t>normne</w:t>
      </w:r>
      <w:proofErr w:type="spellEnd"/>
      <w:r>
        <w:rPr>
          <w:sz w:val="24"/>
        </w:rPr>
        <w:t xml:space="preserve"> vigenti in materia di igiene, sicurezza, inquinamento  acustico;</w:t>
      </w:r>
    </w:p>
    <w:p w:rsidR="00340F24" w:rsidRDefault="009A56D8">
      <w:pPr>
        <w:pStyle w:val="Paragrafoelenco"/>
        <w:numPr>
          <w:ilvl w:val="0"/>
          <w:numId w:val="4"/>
        </w:numPr>
        <w:tabs>
          <w:tab w:val="left" w:pos="401"/>
          <w:tab w:val="left" w:pos="403"/>
        </w:tabs>
        <w:ind w:left="402" w:hanging="284"/>
        <w:jc w:val="left"/>
        <w:rPr>
          <w:sz w:val="24"/>
        </w:rPr>
      </w:pPr>
      <w:r>
        <w:rPr>
          <w:sz w:val="24"/>
        </w:rPr>
        <w:t>Sono inoltre a carico del</w:t>
      </w:r>
      <w:r>
        <w:rPr>
          <w:spacing w:val="-2"/>
          <w:sz w:val="24"/>
        </w:rPr>
        <w:t xml:space="preserve"> </w:t>
      </w:r>
      <w:r>
        <w:rPr>
          <w:sz w:val="24"/>
        </w:rPr>
        <w:t>concessionario:</w:t>
      </w:r>
    </w:p>
    <w:p w:rsidR="00340F24" w:rsidRDefault="009A56D8">
      <w:pPr>
        <w:pStyle w:val="Paragrafoelenco"/>
        <w:numPr>
          <w:ilvl w:val="1"/>
          <w:numId w:val="4"/>
        </w:numPr>
        <w:tabs>
          <w:tab w:val="left" w:pos="554"/>
        </w:tabs>
        <w:ind w:left="546" w:right="113" w:hanging="144"/>
        <w:rPr>
          <w:sz w:val="24"/>
        </w:rPr>
      </w:pPr>
      <w:r>
        <w:rPr>
          <w:sz w:val="24"/>
        </w:rPr>
        <w:t>tutte le spese relative ai consumi di energia elettrica, acqua, gas</w:t>
      </w:r>
      <w:r w:rsidR="00D94D14">
        <w:rPr>
          <w:sz w:val="24"/>
        </w:rPr>
        <w:t xml:space="preserve"> (misurati con contatori appositamente installati)</w:t>
      </w:r>
      <w:r>
        <w:rPr>
          <w:sz w:val="24"/>
        </w:rPr>
        <w:t xml:space="preserve">, telefono, </w:t>
      </w:r>
      <w:r w:rsidR="008C645A">
        <w:rPr>
          <w:sz w:val="24"/>
        </w:rPr>
        <w:t xml:space="preserve">collegamento Internet, </w:t>
      </w:r>
      <w:r>
        <w:rPr>
          <w:sz w:val="24"/>
        </w:rPr>
        <w:t>TARI ed altre eventuali tasse e tariffe compresa l’</w:t>
      </w:r>
      <w:r w:rsidR="008C645A">
        <w:rPr>
          <w:sz w:val="24"/>
        </w:rPr>
        <w:t>eventuale i</w:t>
      </w:r>
      <w:r>
        <w:rPr>
          <w:sz w:val="24"/>
        </w:rPr>
        <w:t>ntestazione/</w:t>
      </w:r>
      <w:proofErr w:type="spellStart"/>
      <w:r>
        <w:rPr>
          <w:sz w:val="24"/>
        </w:rPr>
        <w:t>volturazione</w:t>
      </w:r>
      <w:proofErr w:type="spellEnd"/>
      <w:r>
        <w:rPr>
          <w:sz w:val="24"/>
        </w:rPr>
        <w:t xml:space="preserve"> a suo nome dei contratti di fornitura. Sono altresì a carico del conduttore le spese relative all’installazione, attivazione, sostituzione, riparazione e manutenzione dei contatori delle varie</w:t>
      </w:r>
      <w:r>
        <w:rPr>
          <w:spacing w:val="-10"/>
          <w:sz w:val="24"/>
        </w:rPr>
        <w:t xml:space="preserve"> </w:t>
      </w:r>
      <w:r>
        <w:rPr>
          <w:sz w:val="24"/>
        </w:rPr>
        <w:t>utenze.</w:t>
      </w:r>
    </w:p>
    <w:p w:rsidR="00340F24" w:rsidRDefault="009A56D8">
      <w:pPr>
        <w:pStyle w:val="Paragrafoelenco"/>
        <w:numPr>
          <w:ilvl w:val="0"/>
          <w:numId w:val="4"/>
        </w:numPr>
        <w:tabs>
          <w:tab w:val="left" w:pos="403"/>
        </w:tabs>
        <w:ind w:left="402" w:right="114" w:hanging="284"/>
        <w:rPr>
          <w:sz w:val="24"/>
        </w:rPr>
      </w:pPr>
      <w:r>
        <w:rPr>
          <w:sz w:val="24"/>
        </w:rPr>
        <w:t xml:space="preserve">Il </w:t>
      </w:r>
      <w:r w:rsidR="007F540B">
        <w:rPr>
          <w:sz w:val="24"/>
        </w:rPr>
        <w:t>concessionario</w:t>
      </w:r>
      <w:r>
        <w:rPr>
          <w:sz w:val="24"/>
        </w:rPr>
        <w:t xml:space="preserve"> è tenuto alla conservazione in buono stato del bene locato. Alla scadenza del presente contratto il conduttore sarà tenuto a rilasciare i locali sgombri delle proprie attrezzature e arredi ed in buone condizioni, salvo il deterioramento o il consumo  risultante dall’uso dello stesso in conformità al contratto, ed al riguardo sarà fatto riferimento al verbale di consegna dell’immobile in oggetto al momento della stipula del presente atto. Il Comune, in qualsiasi momento potrà ispezionare l’immobile per constatare lo stato di manutenzione e conservazione del bene dato in</w:t>
      </w:r>
      <w:r>
        <w:rPr>
          <w:spacing w:val="-5"/>
          <w:sz w:val="24"/>
        </w:rPr>
        <w:t xml:space="preserve"> </w:t>
      </w:r>
      <w:r>
        <w:rPr>
          <w:sz w:val="24"/>
        </w:rPr>
        <w:t>concessione.</w:t>
      </w:r>
    </w:p>
    <w:p w:rsidR="00362E8D" w:rsidRDefault="00362E8D" w:rsidP="00362E8D">
      <w:pPr>
        <w:pStyle w:val="Titolo11"/>
        <w:ind w:left="2893"/>
      </w:pPr>
      <w:r>
        <w:t xml:space="preserve"> </w:t>
      </w:r>
    </w:p>
    <w:p w:rsidR="00362E8D" w:rsidRDefault="00362E8D" w:rsidP="00362E8D">
      <w:pPr>
        <w:pStyle w:val="Titolo11"/>
        <w:ind w:left="2893"/>
      </w:pPr>
      <w:r>
        <w:t xml:space="preserve">ART. </w:t>
      </w:r>
      <w:r w:rsidR="00BC6615">
        <w:t>8</w:t>
      </w:r>
      <w:r>
        <w:t xml:space="preserve"> – Obblighi del Comune</w:t>
      </w:r>
    </w:p>
    <w:p w:rsidR="00362E8D" w:rsidRDefault="00362E8D" w:rsidP="00362E8D">
      <w:pPr>
        <w:pStyle w:val="Titolo11"/>
        <w:ind w:left="2893"/>
      </w:pPr>
    </w:p>
    <w:p w:rsidR="00362E8D" w:rsidRDefault="00362E8D" w:rsidP="00362E8D">
      <w:pPr>
        <w:pStyle w:val="Paragrafoelenco"/>
        <w:numPr>
          <w:ilvl w:val="0"/>
          <w:numId w:val="4"/>
        </w:numPr>
        <w:tabs>
          <w:tab w:val="left" w:pos="403"/>
        </w:tabs>
        <w:ind w:left="402" w:right="116" w:hanging="284"/>
        <w:rPr>
          <w:sz w:val="24"/>
        </w:rPr>
      </w:pPr>
      <w:r>
        <w:rPr>
          <w:sz w:val="24"/>
        </w:rPr>
        <w:lastRenderedPageBreak/>
        <w:t>Sono a carico dell’Amministrazione comunale le spese e la realizzazione di manutenzioni straordinarie che la stessa ritenga necessarie.</w:t>
      </w:r>
    </w:p>
    <w:p w:rsidR="00362E8D" w:rsidRDefault="00362E8D" w:rsidP="00362E8D">
      <w:pPr>
        <w:pStyle w:val="Paragrafoelenco"/>
        <w:numPr>
          <w:ilvl w:val="0"/>
          <w:numId w:val="4"/>
        </w:numPr>
        <w:tabs>
          <w:tab w:val="left" w:pos="403"/>
        </w:tabs>
        <w:ind w:left="402" w:right="116" w:hanging="284"/>
        <w:rPr>
          <w:sz w:val="24"/>
        </w:rPr>
      </w:pPr>
      <w:r>
        <w:rPr>
          <w:sz w:val="24"/>
        </w:rPr>
        <w:t>Al verificarsi di eventi che facciano presumere l’esigenza di un intervento di competenza del Comune, il concessionario dovrà darne immediata segnalazione per iscritto.</w:t>
      </w:r>
    </w:p>
    <w:p w:rsidR="00362E8D" w:rsidRDefault="00362E8D" w:rsidP="00362E8D">
      <w:pPr>
        <w:pStyle w:val="Paragrafoelenco"/>
        <w:numPr>
          <w:ilvl w:val="0"/>
          <w:numId w:val="4"/>
        </w:numPr>
        <w:tabs>
          <w:tab w:val="left" w:pos="403"/>
        </w:tabs>
        <w:ind w:left="402" w:right="116" w:hanging="284"/>
        <w:rPr>
          <w:sz w:val="24"/>
        </w:rPr>
      </w:pPr>
      <w:r>
        <w:rPr>
          <w:sz w:val="24"/>
        </w:rPr>
        <w:t>Verificata la competenza, il comune provvederà ad eseguire gli interventi quanto prima e comunque nei tempi e nei modi previsti da leggi e regolamenti, senza che il concessionario possa chiedere risarcimento per mancato incasso o di qualsiasi natura.</w:t>
      </w:r>
    </w:p>
    <w:p w:rsidR="00362E8D" w:rsidRDefault="00362E8D" w:rsidP="00362E8D">
      <w:pPr>
        <w:pStyle w:val="Paragrafoelenco"/>
        <w:numPr>
          <w:ilvl w:val="0"/>
          <w:numId w:val="4"/>
        </w:numPr>
        <w:tabs>
          <w:tab w:val="left" w:pos="403"/>
        </w:tabs>
        <w:ind w:left="402" w:right="116" w:hanging="284"/>
        <w:rPr>
          <w:sz w:val="24"/>
        </w:rPr>
      </w:pPr>
      <w:r>
        <w:rPr>
          <w:sz w:val="24"/>
        </w:rPr>
        <w:t>Gli interventi di manutenzione straordinaria saranno comunque effettuati in date da concordarsi con il concessionario.</w:t>
      </w:r>
    </w:p>
    <w:p w:rsidR="00340F24" w:rsidRDefault="00340F24">
      <w:pPr>
        <w:pStyle w:val="Corpotesto"/>
        <w:spacing w:before="4"/>
        <w:ind w:left="0" w:firstLine="0"/>
        <w:jc w:val="left"/>
      </w:pPr>
    </w:p>
    <w:p w:rsidR="00340F24" w:rsidRDefault="009A56D8">
      <w:pPr>
        <w:pStyle w:val="Titolo11"/>
        <w:spacing w:before="1"/>
        <w:ind w:left="2319"/>
      </w:pPr>
      <w:r>
        <w:t xml:space="preserve">ART. </w:t>
      </w:r>
      <w:r w:rsidR="00A3524F">
        <w:t xml:space="preserve"> </w:t>
      </w:r>
      <w:r w:rsidR="00570278">
        <w:t>9</w:t>
      </w:r>
      <w:r>
        <w:t xml:space="preserve"> – Cessione del contratto e </w:t>
      </w:r>
      <w:r w:rsidR="006C232B">
        <w:t>sub concessione</w:t>
      </w:r>
    </w:p>
    <w:p w:rsidR="006C232B" w:rsidRDefault="006C232B">
      <w:pPr>
        <w:pStyle w:val="Titolo11"/>
        <w:spacing w:before="1"/>
        <w:ind w:left="2319"/>
      </w:pPr>
    </w:p>
    <w:p w:rsidR="00340F24" w:rsidRDefault="009A56D8">
      <w:pPr>
        <w:pStyle w:val="Paragrafoelenco"/>
        <w:numPr>
          <w:ilvl w:val="0"/>
          <w:numId w:val="4"/>
        </w:numPr>
        <w:tabs>
          <w:tab w:val="left" w:pos="403"/>
        </w:tabs>
        <w:ind w:left="402" w:right="116" w:hanging="284"/>
        <w:rPr>
          <w:sz w:val="24"/>
        </w:rPr>
      </w:pPr>
      <w:r>
        <w:rPr>
          <w:sz w:val="24"/>
        </w:rPr>
        <w:t>E’ vietata la sub concessione o la cessione, totale o parziale del contratto, anche in caso di cessione d’azienda, affitto di azienda o della</w:t>
      </w:r>
      <w:r>
        <w:rPr>
          <w:spacing w:val="-4"/>
          <w:sz w:val="24"/>
        </w:rPr>
        <w:t xml:space="preserve"> </w:t>
      </w:r>
      <w:r>
        <w:rPr>
          <w:sz w:val="24"/>
        </w:rPr>
        <w:t>società.</w:t>
      </w:r>
    </w:p>
    <w:p w:rsidR="006C232B" w:rsidRDefault="006C232B">
      <w:pPr>
        <w:pStyle w:val="Titolo11"/>
        <w:spacing w:before="68"/>
        <w:ind w:left="2626"/>
      </w:pPr>
    </w:p>
    <w:p w:rsidR="00340F24" w:rsidRDefault="009A56D8">
      <w:pPr>
        <w:pStyle w:val="Titolo11"/>
        <w:spacing w:before="68"/>
        <w:ind w:left="2626"/>
      </w:pPr>
      <w:r>
        <w:t xml:space="preserve">ART. </w:t>
      </w:r>
      <w:r w:rsidR="00570278">
        <w:t>10</w:t>
      </w:r>
      <w:r>
        <w:t xml:space="preserve"> – Responsabilità del concessionario</w:t>
      </w:r>
    </w:p>
    <w:p w:rsidR="006C232B" w:rsidRDefault="006C232B">
      <w:pPr>
        <w:pStyle w:val="Titolo11"/>
        <w:spacing w:before="68"/>
        <w:ind w:left="2626"/>
      </w:pPr>
    </w:p>
    <w:p w:rsidR="00340F24" w:rsidRDefault="009A56D8">
      <w:pPr>
        <w:pStyle w:val="Paragrafoelenco"/>
        <w:numPr>
          <w:ilvl w:val="0"/>
          <w:numId w:val="4"/>
        </w:numPr>
        <w:tabs>
          <w:tab w:val="left" w:pos="403"/>
        </w:tabs>
        <w:ind w:left="402" w:right="115" w:hanging="284"/>
        <w:rPr>
          <w:sz w:val="24"/>
        </w:rPr>
      </w:pPr>
      <w:r>
        <w:rPr>
          <w:sz w:val="24"/>
        </w:rPr>
        <w:t>Il concessionario solleva il Comune da qualsiasi responsabilità per danni arrecati si assume la piena responsabilità per eventuali conseguenze derivanti dall’inosservanza di norme e/o prescrizioni tecniche, di sicurezza, di igiene e sanitarie</w:t>
      </w:r>
      <w:r>
        <w:rPr>
          <w:spacing w:val="-3"/>
          <w:sz w:val="24"/>
        </w:rPr>
        <w:t xml:space="preserve"> </w:t>
      </w:r>
      <w:r>
        <w:rPr>
          <w:sz w:val="24"/>
        </w:rPr>
        <w:t>vigenti</w:t>
      </w:r>
    </w:p>
    <w:p w:rsidR="00340F24" w:rsidRDefault="009A56D8">
      <w:pPr>
        <w:pStyle w:val="Paragrafoelenco"/>
        <w:numPr>
          <w:ilvl w:val="0"/>
          <w:numId w:val="4"/>
        </w:numPr>
        <w:tabs>
          <w:tab w:val="left" w:pos="401"/>
          <w:tab w:val="left" w:pos="403"/>
        </w:tabs>
        <w:ind w:left="402" w:hanging="284"/>
        <w:jc w:val="left"/>
        <w:rPr>
          <w:sz w:val="24"/>
        </w:rPr>
      </w:pPr>
      <w:r>
        <w:rPr>
          <w:sz w:val="24"/>
        </w:rPr>
        <w:t>Il concessionario</w:t>
      </w:r>
      <w:r>
        <w:rPr>
          <w:spacing w:val="-1"/>
          <w:sz w:val="24"/>
        </w:rPr>
        <w:t xml:space="preserve"> </w:t>
      </w:r>
      <w:r>
        <w:rPr>
          <w:sz w:val="24"/>
        </w:rPr>
        <w:t>deve:</w:t>
      </w:r>
    </w:p>
    <w:p w:rsidR="00340F24" w:rsidRDefault="009A56D8">
      <w:pPr>
        <w:pStyle w:val="Paragrafoelenco"/>
        <w:numPr>
          <w:ilvl w:val="1"/>
          <w:numId w:val="4"/>
        </w:numPr>
        <w:tabs>
          <w:tab w:val="left" w:pos="686"/>
        </w:tabs>
        <w:ind w:left="685" w:right="121" w:hanging="283"/>
        <w:rPr>
          <w:sz w:val="24"/>
        </w:rPr>
      </w:pPr>
      <w:r>
        <w:rPr>
          <w:sz w:val="24"/>
        </w:rPr>
        <w:t>adottare ogni misura preventiva atta a garantire la salvaguardia del bene oggetto di concessione da qualunque manomissione da parte di terzi tali da alterarne la qualità e consistenza, anche economica e</w:t>
      </w:r>
      <w:r>
        <w:rPr>
          <w:spacing w:val="-2"/>
          <w:sz w:val="24"/>
        </w:rPr>
        <w:t xml:space="preserve"> </w:t>
      </w:r>
      <w:r>
        <w:rPr>
          <w:sz w:val="24"/>
        </w:rPr>
        <w:t>funzionale;</w:t>
      </w:r>
    </w:p>
    <w:p w:rsidR="00340F24" w:rsidRDefault="009A56D8">
      <w:pPr>
        <w:pStyle w:val="Paragrafoelenco"/>
        <w:numPr>
          <w:ilvl w:val="1"/>
          <w:numId w:val="4"/>
        </w:numPr>
        <w:tabs>
          <w:tab w:val="left" w:pos="686"/>
        </w:tabs>
        <w:ind w:left="685" w:right="113" w:hanging="283"/>
        <w:rPr>
          <w:sz w:val="24"/>
        </w:rPr>
      </w:pPr>
      <w:r>
        <w:rPr>
          <w:sz w:val="24"/>
        </w:rPr>
        <w:t>custodire il bene esonerando il Comune da ogni responsabilità per danni diretti o indiretti che possano derivare da fatti e omissioni, dolosi o colposi, causati dal concessionario stesso, da propri familiari, dipendenti e da tutte le persone cui egli ha consentito</w:t>
      </w:r>
      <w:r>
        <w:rPr>
          <w:spacing w:val="-1"/>
          <w:sz w:val="24"/>
        </w:rPr>
        <w:t xml:space="preserve"> </w:t>
      </w:r>
      <w:r>
        <w:rPr>
          <w:sz w:val="24"/>
        </w:rPr>
        <w:t>l’accesso.</w:t>
      </w:r>
    </w:p>
    <w:p w:rsidR="00340F24" w:rsidRDefault="009A56D8">
      <w:pPr>
        <w:pStyle w:val="Paragrafoelenco"/>
        <w:numPr>
          <w:ilvl w:val="1"/>
          <w:numId w:val="4"/>
        </w:numPr>
        <w:tabs>
          <w:tab w:val="left" w:pos="686"/>
        </w:tabs>
        <w:ind w:left="685" w:right="114" w:hanging="283"/>
        <w:rPr>
          <w:sz w:val="24"/>
        </w:rPr>
      </w:pPr>
      <w:r>
        <w:rPr>
          <w:sz w:val="24"/>
        </w:rPr>
        <w:t>sollevare il Comune da qualsiasi responsabilità inerente le attrezzature ed arredi usati dal concessionario.</w:t>
      </w:r>
    </w:p>
    <w:p w:rsidR="00340F24" w:rsidRDefault="009A56D8">
      <w:pPr>
        <w:pStyle w:val="Paragrafoelenco"/>
        <w:numPr>
          <w:ilvl w:val="0"/>
          <w:numId w:val="4"/>
        </w:numPr>
        <w:tabs>
          <w:tab w:val="left" w:pos="403"/>
        </w:tabs>
        <w:ind w:left="402" w:right="120" w:hanging="284"/>
        <w:rPr>
          <w:sz w:val="24"/>
        </w:rPr>
      </w:pPr>
      <w:r>
        <w:rPr>
          <w:sz w:val="24"/>
        </w:rPr>
        <w:t>Il concessionario risponde personalmente nei confronti del Comune e di terzi dei danni causati al bene da tutti coloro cui egli ha consentito</w:t>
      </w:r>
      <w:r>
        <w:rPr>
          <w:spacing w:val="-6"/>
          <w:sz w:val="24"/>
        </w:rPr>
        <w:t xml:space="preserve"> </w:t>
      </w:r>
      <w:r>
        <w:rPr>
          <w:sz w:val="24"/>
        </w:rPr>
        <w:t>l’accesso.</w:t>
      </w:r>
    </w:p>
    <w:p w:rsidR="00340F24" w:rsidRDefault="009A56D8">
      <w:pPr>
        <w:pStyle w:val="Paragrafoelenco"/>
        <w:numPr>
          <w:ilvl w:val="0"/>
          <w:numId w:val="4"/>
        </w:numPr>
        <w:tabs>
          <w:tab w:val="left" w:pos="403"/>
        </w:tabs>
        <w:ind w:left="402" w:right="115" w:hanging="284"/>
        <w:rPr>
          <w:sz w:val="24"/>
        </w:rPr>
      </w:pPr>
      <w:r>
        <w:rPr>
          <w:sz w:val="24"/>
        </w:rPr>
        <w:t>Nel caso in cui, per l’attività esercitata il con</w:t>
      </w:r>
      <w:r w:rsidR="006C232B">
        <w:rPr>
          <w:sz w:val="24"/>
        </w:rPr>
        <w:t>cessionario</w:t>
      </w:r>
      <w:r>
        <w:rPr>
          <w:sz w:val="24"/>
        </w:rPr>
        <w:t xml:space="preserve"> impieghi personale dipendente è tenuto al rispetto del contratto collettivo nazionale di lavoro, restando esclusa ogni responsabilità del</w:t>
      </w:r>
      <w:r w:rsidR="006C232B">
        <w:rPr>
          <w:sz w:val="24"/>
        </w:rPr>
        <w:t xml:space="preserve"> Comune</w:t>
      </w:r>
      <w:r>
        <w:rPr>
          <w:sz w:val="24"/>
        </w:rPr>
        <w:t xml:space="preserve"> per violazioni in</w:t>
      </w:r>
      <w:r>
        <w:rPr>
          <w:spacing w:val="-2"/>
          <w:sz w:val="24"/>
        </w:rPr>
        <w:t xml:space="preserve"> </w:t>
      </w:r>
      <w:r>
        <w:rPr>
          <w:sz w:val="24"/>
        </w:rPr>
        <w:t>materia.</w:t>
      </w:r>
    </w:p>
    <w:p w:rsidR="00340F24" w:rsidRPr="006C232B" w:rsidRDefault="009A56D8" w:rsidP="006C232B">
      <w:pPr>
        <w:pStyle w:val="Paragrafoelenco"/>
        <w:numPr>
          <w:ilvl w:val="0"/>
          <w:numId w:val="4"/>
        </w:numPr>
        <w:tabs>
          <w:tab w:val="left" w:pos="403"/>
        </w:tabs>
        <w:ind w:left="402" w:right="113" w:hanging="284"/>
        <w:rPr>
          <w:sz w:val="24"/>
        </w:rPr>
      </w:pPr>
      <w:r>
        <w:rPr>
          <w:sz w:val="24"/>
        </w:rPr>
        <w:t>Il concessionario è responsabile per danni subiti da terzi a causa di mancati interventi di manutenzione straordinaria de</w:t>
      </w:r>
      <w:r w:rsidR="006C232B">
        <w:rPr>
          <w:sz w:val="24"/>
        </w:rPr>
        <w:t xml:space="preserve">i  locali </w:t>
      </w:r>
      <w:r w:rsidRPr="006C232B">
        <w:rPr>
          <w:sz w:val="24"/>
        </w:rPr>
        <w:t>qualora non abbia provveduto ad avvisare il Comune di imperfezioni, rotture o di qualsiasi altro evento che possa determinare la necessità di tali</w:t>
      </w:r>
      <w:r w:rsidRPr="006C232B">
        <w:rPr>
          <w:spacing w:val="-1"/>
          <w:sz w:val="24"/>
        </w:rPr>
        <w:t xml:space="preserve"> </w:t>
      </w:r>
      <w:r w:rsidRPr="006C232B">
        <w:rPr>
          <w:sz w:val="24"/>
        </w:rPr>
        <w:t>interventi</w:t>
      </w:r>
      <w:r w:rsidR="00FA5EA6">
        <w:rPr>
          <w:sz w:val="24"/>
        </w:rPr>
        <w:t>.</w:t>
      </w:r>
    </w:p>
    <w:p w:rsidR="00340F24" w:rsidRDefault="00340F24">
      <w:pPr>
        <w:pStyle w:val="Corpotesto"/>
        <w:spacing w:before="5"/>
        <w:ind w:left="0" w:firstLine="0"/>
        <w:jc w:val="left"/>
      </w:pPr>
    </w:p>
    <w:p w:rsidR="00340F24" w:rsidRDefault="009A56D8" w:rsidP="008B41A7">
      <w:pPr>
        <w:pStyle w:val="Titolo11"/>
        <w:ind w:left="0"/>
        <w:jc w:val="center"/>
      </w:pPr>
      <w:r>
        <w:t>ART. 1</w:t>
      </w:r>
      <w:r w:rsidR="00BC6615">
        <w:t>1</w:t>
      </w:r>
      <w:r>
        <w:t xml:space="preserve"> – </w:t>
      </w:r>
      <w:r w:rsidR="008B41A7">
        <w:t>Garanzie</w:t>
      </w:r>
    </w:p>
    <w:p w:rsidR="00FA5EA6" w:rsidRDefault="00FA5EA6">
      <w:pPr>
        <w:pStyle w:val="Titolo11"/>
        <w:ind w:left="2610"/>
      </w:pPr>
    </w:p>
    <w:p w:rsidR="00340F24" w:rsidRPr="00603C94" w:rsidRDefault="009A56D8" w:rsidP="00603C94">
      <w:pPr>
        <w:pStyle w:val="Paragrafoelenco"/>
        <w:numPr>
          <w:ilvl w:val="0"/>
          <w:numId w:val="4"/>
        </w:numPr>
        <w:tabs>
          <w:tab w:val="left" w:pos="403"/>
          <w:tab w:val="left" w:pos="3941"/>
          <w:tab w:val="left" w:pos="6305"/>
        </w:tabs>
        <w:ind w:left="402" w:right="120" w:hanging="284"/>
        <w:rPr>
          <w:sz w:val="24"/>
        </w:rPr>
      </w:pPr>
      <w:r w:rsidRPr="00603C94">
        <w:rPr>
          <w:sz w:val="24"/>
        </w:rPr>
        <w:t>Il concessionario</w:t>
      </w:r>
      <w:r w:rsidR="00BC6615" w:rsidRPr="00603C94">
        <w:rPr>
          <w:sz w:val="24"/>
        </w:rPr>
        <w:t>, a garanzia delle obbligazioni contrattuali,</w:t>
      </w:r>
      <w:r w:rsidRPr="00603C94">
        <w:rPr>
          <w:sz w:val="24"/>
        </w:rPr>
        <w:t xml:space="preserve"> ha provveduto al deposito cauzionale, pari a</w:t>
      </w:r>
      <w:r w:rsidR="00FA5EA6" w:rsidRPr="00603C94">
        <w:rPr>
          <w:sz w:val="24"/>
        </w:rPr>
        <w:t>d €</w:t>
      </w:r>
      <w:r w:rsidR="00603C94" w:rsidRPr="00603C94">
        <w:rPr>
          <w:sz w:val="24"/>
        </w:rPr>
        <w:t xml:space="preserve"> 1.500,00 = (millecinquecento/00)</w:t>
      </w:r>
      <w:r w:rsidR="00603C94">
        <w:rPr>
          <w:sz w:val="24"/>
        </w:rPr>
        <w:t xml:space="preserve"> m</w:t>
      </w:r>
      <w:r w:rsidRPr="00603C94">
        <w:rPr>
          <w:sz w:val="24"/>
        </w:rPr>
        <w:t>ediante:</w:t>
      </w:r>
    </w:p>
    <w:p w:rsidR="00340F24" w:rsidRDefault="009A56D8">
      <w:pPr>
        <w:pStyle w:val="Paragrafoelenco"/>
        <w:numPr>
          <w:ilvl w:val="1"/>
          <w:numId w:val="4"/>
        </w:numPr>
        <w:tabs>
          <w:tab w:val="left" w:pos="685"/>
          <w:tab w:val="left" w:pos="686"/>
          <w:tab w:val="left" w:pos="6383"/>
          <w:tab w:val="left" w:pos="8018"/>
        </w:tabs>
        <w:ind w:left="685" w:hanging="283"/>
        <w:jc w:val="left"/>
        <w:rPr>
          <w:sz w:val="24"/>
        </w:rPr>
      </w:pPr>
      <w:r>
        <w:rPr>
          <w:sz w:val="24"/>
        </w:rPr>
        <w:t>fidejussione bancaria o</w:t>
      </w:r>
      <w:r>
        <w:rPr>
          <w:spacing w:val="50"/>
          <w:sz w:val="24"/>
        </w:rPr>
        <w:t xml:space="preserve"> </w:t>
      </w:r>
      <w:r>
        <w:rPr>
          <w:sz w:val="24"/>
        </w:rPr>
        <w:t>assicurativa</w:t>
      </w:r>
      <w:r>
        <w:rPr>
          <w:spacing w:val="20"/>
          <w:sz w:val="24"/>
        </w:rPr>
        <w:t xml:space="preserve"> </w:t>
      </w:r>
      <w:r>
        <w:rPr>
          <w:sz w:val="24"/>
        </w:rPr>
        <w:t>n.</w:t>
      </w:r>
      <w:r>
        <w:rPr>
          <w:sz w:val="24"/>
        </w:rPr>
        <w:tab/>
        <w:t>del</w:t>
      </w:r>
      <w:r>
        <w:rPr>
          <w:sz w:val="24"/>
        </w:rPr>
        <w:tab/>
        <w:t>rilasciata</w:t>
      </w:r>
      <w:r>
        <w:rPr>
          <w:spacing w:val="18"/>
          <w:sz w:val="24"/>
        </w:rPr>
        <w:t xml:space="preserve"> </w:t>
      </w:r>
      <w:r>
        <w:rPr>
          <w:sz w:val="24"/>
        </w:rPr>
        <w:t>da</w:t>
      </w:r>
    </w:p>
    <w:p w:rsidR="00340F24" w:rsidRDefault="009A56D8">
      <w:pPr>
        <w:pStyle w:val="Corpotesto"/>
        <w:tabs>
          <w:tab w:val="left" w:pos="2540"/>
        </w:tabs>
        <w:ind w:left="685" w:right="115" w:firstLine="0"/>
      </w:pPr>
      <w:r>
        <w:rPr>
          <w:u w:val="single"/>
        </w:rPr>
        <w:t xml:space="preserve"> </w:t>
      </w:r>
      <w:r>
        <w:rPr>
          <w:u w:val="single"/>
        </w:rPr>
        <w:tab/>
      </w:r>
      <w:r w:rsidR="00D0789D">
        <w:rPr>
          <w:u w:val="single"/>
        </w:rPr>
        <w:t xml:space="preserve"> </w:t>
      </w:r>
      <w:r>
        <w:t>valida per l’intero periodo di durata della concessione, senza obbligo di preventiva escussione, a copertura degli oneri per il mancato o inesatto adempimento degli obblighi contrattuali. Copia della ricevuta di pagamento del relativo premio annuale, per ogni anno di durata della concessione stessa, dovrà essere presentata all’Amministrazione, pena l’immediata decadenza della</w:t>
      </w:r>
      <w:r>
        <w:rPr>
          <w:spacing w:val="-4"/>
        </w:rPr>
        <w:t xml:space="preserve"> </w:t>
      </w:r>
      <w:r>
        <w:t>concessione.</w:t>
      </w:r>
    </w:p>
    <w:p w:rsidR="00340F24" w:rsidRDefault="009A56D8">
      <w:pPr>
        <w:pStyle w:val="Paragrafoelenco"/>
        <w:numPr>
          <w:ilvl w:val="1"/>
          <w:numId w:val="4"/>
        </w:numPr>
        <w:tabs>
          <w:tab w:val="left" w:pos="685"/>
          <w:tab w:val="left" w:pos="686"/>
        </w:tabs>
        <w:ind w:left="685" w:hanging="283"/>
        <w:jc w:val="left"/>
        <w:rPr>
          <w:sz w:val="24"/>
        </w:rPr>
      </w:pPr>
      <w:r>
        <w:rPr>
          <w:sz w:val="24"/>
        </w:rPr>
        <w:t>versamento diretto o bonifico presso la Tesoreria comunale (deposito</w:t>
      </w:r>
      <w:r>
        <w:rPr>
          <w:spacing w:val="-6"/>
          <w:sz w:val="24"/>
        </w:rPr>
        <w:t xml:space="preserve"> </w:t>
      </w:r>
      <w:r>
        <w:rPr>
          <w:sz w:val="24"/>
        </w:rPr>
        <w:t>infruttifero)</w:t>
      </w:r>
    </w:p>
    <w:p w:rsidR="00340F24" w:rsidRDefault="009A56D8" w:rsidP="00FA5EA6">
      <w:pPr>
        <w:pStyle w:val="Corpotesto"/>
        <w:ind w:left="685" w:right="114" w:firstLine="0"/>
      </w:pPr>
      <w:r>
        <w:t xml:space="preserve">La cauzione sarà svincolata al termine del rapporto di concessione al momento della riconsegna dell’immobile concesso in uso, verificato il buono stato dello stesso. Il Comune ha diritto di incamerare la cauzione per il risarcimento dei danni che questi affermi di aver subito, senza pregiudizio dei propri diritti nei confronti del </w:t>
      </w:r>
      <w:r>
        <w:lastRenderedPageBreak/>
        <w:t>concessionario per la refusione dell’ulteriore danno, se eccedente la somma incamerata. Il concessionario ha inoltre</w:t>
      </w:r>
      <w:r>
        <w:rPr>
          <w:spacing w:val="-4"/>
        </w:rPr>
        <w:t xml:space="preserve"> </w:t>
      </w:r>
      <w:r>
        <w:t>prodotto:</w:t>
      </w:r>
    </w:p>
    <w:p w:rsidR="00340F24" w:rsidRDefault="009A56D8" w:rsidP="005C6A64">
      <w:pPr>
        <w:pStyle w:val="Paragrafoelenco"/>
        <w:numPr>
          <w:ilvl w:val="0"/>
          <w:numId w:val="2"/>
        </w:numPr>
        <w:tabs>
          <w:tab w:val="left" w:pos="827"/>
        </w:tabs>
        <w:spacing w:before="64"/>
        <w:ind w:right="119" w:hanging="360"/>
        <w:jc w:val="left"/>
        <w:rPr>
          <w:sz w:val="24"/>
        </w:rPr>
      </w:pPr>
      <w:r>
        <w:rPr>
          <w:sz w:val="24"/>
        </w:rPr>
        <w:t>Polizza assicurativa di Responsabilità Civile verso terzi (RCT) a copertura dei danni provocati a persone o cose, con un massimale di € 1.000.000 per sinistro, considerando tra i soggetti terzi anche il Comune di</w:t>
      </w:r>
      <w:r>
        <w:rPr>
          <w:spacing w:val="-4"/>
          <w:sz w:val="24"/>
        </w:rPr>
        <w:t xml:space="preserve"> </w:t>
      </w:r>
      <w:r w:rsidR="005C6A64">
        <w:rPr>
          <w:sz w:val="24"/>
        </w:rPr>
        <w:t>Fanano</w:t>
      </w:r>
      <w:r>
        <w:rPr>
          <w:sz w:val="24"/>
        </w:rPr>
        <w:t>.</w:t>
      </w:r>
    </w:p>
    <w:p w:rsidR="00340F24" w:rsidRDefault="009A56D8">
      <w:pPr>
        <w:pStyle w:val="Paragrafoelenco"/>
        <w:numPr>
          <w:ilvl w:val="0"/>
          <w:numId w:val="2"/>
        </w:numPr>
        <w:tabs>
          <w:tab w:val="left" w:pos="827"/>
        </w:tabs>
        <w:ind w:right="116" w:hanging="360"/>
        <w:rPr>
          <w:sz w:val="24"/>
        </w:rPr>
      </w:pPr>
      <w:r>
        <w:rPr>
          <w:sz w:val="24"/>
          <w:u w:val="single"/>
        </w:rPr>
        <w:t>Se ricorre il caso</w:t>
      </w:r>
      <w:r>
        <w:rPr>
          <w:sz w:val="24"/>
        </w:rPr>
        <w:t>, polizza assicurativa di Responsabilità Civile verso i dipendenti ed i prestatori d’opera a qualsiasi titolo (RCO), con un massimale di € 1.000.000 per sinistro. A titolo esemplificativo e non esaustivo tra i prestatori d’opera sono compresi anche i collaboratori, gli stagisti ed i</w:t>
      </w:r>
      <w:r>
        <w:rPr>
          <w:spacing w:val="-1"/>
          <w:sz w:val="24"/>
        </w:rPr>
        <w:t xml:space="preserve"> </w:t>
      </w:r>
      <w:r>
        <w:rPr>
          <w:sz w:val="24"/>
        </w:rPr>
        <w:t>tirocinanti.</w:t>
      </w:r>
    </w:p>
    <w:p w:rsidR="00340F24" w:rsidRDefault="009A56D8">
      <w:pPr>
        <w:pStyle w:val="Paragrafoelenco"/>
        <w:numPr>
          <w:ilvl w:val="0"/>
          <w:numId w:val="4"/>
        </w:numPr>
        <w:tabs>
          <w:tab w:val="left" w:pos="403"/>
        </w:tabs>
        <w:ind w:left="402" w:right="113" w:hanging="284"/>
        <w:rPr>
          <w:sz w:val="24"/>
        </w:rPr>
      </w:pPr>
      <w:r>
        <w:rPr>
          <w:sz w:val="24"/>
        </w:rPr>
        <w:t>Le polizze dovranno prevedere la rinuncia, in qualsiasi caso, alla rivalsa da parte della compagnia nei confronti del</w:t>
      </w:r>
      <w:r>
        <w:rPr>
          <w:spacing w:val="3"/>
          <w:sz w:val="24"/>
        </w:rPr>
        <w:t xml:space="preserve"> </w:t>
      </w:r>
      <w:r>
        <w:rPr>
          <w:sz w:val="24"/>
        </w:rPr>
        <w:t>Comune.</w:t>
      </w:r>
    </w:p>
    <w:p w:rsidR="00340F24" w:rsidRDefault="009A56D8">
      <w:pPr>
        <w:pStyle w:val="Paragrafoelenco"/>
        <w:numPr>
          <w:ilvl w:val="0"/>
          <w:numId w:val="4"/>
        </w:numPr>
        <w:tabs>
          <w:tab w:val="left" w:pos="403"/>
        </w:tabs>
        <w:ind w:left="402" w:right="114" w:hanging="284"/>
        <w:rPr>
          <w:sz w:val="24"/>
        </w:rPr>
      </w:pPr>
      <w:r>
        <w:rPr>
          <w:sz w:val="24"/>
        </w:rPr>
        <w:t>Dette polizze assicurative devono essere valide e</w:t>
      </w:r>
      <w:r w:rsidR="0070201C">
        <w:rPr>
          <w:sz w:val="24"/>
        </w:rPr>
        <w:t>d</w:t>
      </w:r>
      <w:r>
        <w:rPr>
          <w:sz w:val="24"/>
        </w:rPr>
        <w:t xml:space="preserve"> efficaci per tutta la durata del contratto. Pertanto, qualora il concessionario non sia in grado di provare in qualsiasi momento la validità della copertura assicurativa di cui trattasi, il contratto si risolverà di</w:t>
      </w:r>
      <w:r>
        <w:rPr>
          <w:spacing w:val="-9"/>
          <w:sz w:val="24"/>
        </w:rPr>
        <w:t xml:space="preserve"> </w:t>
      </w:r>
      <w:r>
        <w:rPr>
          <w:sz w:val="24"/>
        </w:rPr>
        <w:t>diritto.</w:t>
      </w:r>
    </w:p>
    <w:p w:rsidR="00340F24" w:rsidRDefault="00340F24">
      <w:pPr>
        <w:pStyle w:val="Corpotesto"/>
        <w:spacing w:before="5"/>
        <w:ind w:left="0" w:firstLine="0"/>
        <w:jc w:val="left"/>
      </w:pPr>
    </w:p>
    <w:p w:rsidR="00340F24" w:rsidRDefault="009A56D8">
      <w:pPr>
        <w:pStyle w:val="Titolo11"/>
        <w:ind w:left="2434"/>
      </w:pPr>
      <w:r>
        <w:t>ART. 1</w:t>
      </w:r>
      <w:r w:rsidR="006E17BE">
        <w:t>2</w:t>
      </w:r>
      <w:r>
        <w:t xml:space="preserve"> – Organizzazione di iniziative e eventi</w:t>
      </w:r>
    </w:p>
    <w:p w:rsidR="008A28A9" w:rsidRPr="008A28A9" w:rsidRDefault="008A28A9" w:rsidP="008A28A9">
      <w:pPr>
        <w:tabs>
          <w:tab w:val="left" w:pos="403"/>
        </w:tabs>
        <w:ind w:right="114"/>
        <w:rPr>
          <w:sz w:val="24"/>
        </w:rPr>
      </w:pPr>
    </w:p>
    <w:p w:rsidR="00340F24" w:rsidRDefault="009A56D8">
      <w:pPr>
        <w:pStyle w:val="Paragrafoelenco"/>
        <w:numPr>
          <w:ilvl w:val="0"/>
          <w:numId w:val="4"/>
        </w:numPr>
        <w:tabs>
          <w:tab w:val="left" w:pos="403"/>
        </w:tabs>
        <w:ind w:left="402" w:right="114" w:hanging="284"/>
        <w:rPr>
          <w:sz w:val="24"/>
        </w:rPr>
      </w:pPr>
      <w:r>
        <w:rPr>
          <w:sz w:val="24"/>
        </w:rPr>
        <w:t xml:space="preserve">Il concessionario </w:t>
      </w:r>
      <w:r w:rsidR="00362E8D">
        <w:rPr>
          <w:sz w:val="24"/>
        </w:rPr>
        <w:t>è tenuto ad organizzare le iniziative descritte nell’offerta tecnica, nonché altri eventuali eventi</w:t>
      </w:r>
      <w:r>
        <w:rPr>
          <w:sz w:val="24"/>
        </w:rPr>
        <w:t xml:space="preserve"> volt</w:t>
      </w:r>
      <w:r w:rsidR="00362E8D">
        <w:rPr>
          <w:sz w:val="24"/>
        </w:rPr>
        <w:t>i</w:t>
      </w:r>
      <w:r>
        <w:rPr>
          <w:sz w:val="24"/>
        </w:rPr>
        <w:t xml:space="preserve"> a  m</w:t>
      </w:r>
      <w:r w:rsidR="00362E8D">
        <w:rPr>
          <w:sz w:val="24"/>
        </w:rPr>
        <w:t xml:space="preserve">assimizzare  la  fruibilità  dei servizi del Centro culturale “I. Bortolotti” e dello spazio pubblico di Parco Roma </w:t>
      </w:r>
      <w:r>
        <w:rPr>
          <w:sz w:val="24"/>
        </w:rPr>
        <w:t>da parte della collettività locale attraverso la messa a disposizione dello spazio e delle attrezzature da destinare ad una utenza il più possibile allargata e</w:t>
      </w:r>
      <w:r>
        <w:rPr>
          <w:spacing w:val="-14"/>
          <w:sz w:val="24"/>
        </w:rPr>
        <w:t xml:space="preserve"> </w:t>
      </w:r>
      <w:r>
        <w:rPr>
          <w:sz w:val="24"/>
        </w:rPr>
        <w:t>trasversale</w:t>
      </w:r>
      <w:r w:rsidR="00362E8D">
        <w:rPr>
          <w:sz w:val="24"/>
        </w:rPr>
        <w:t>.</w:t>
      </w:r>
    </w:p>
    <w:p w:rsidR="00340F24" w:rsidRDefault="009A56D8">
      <w:pPr>
        <w:pStyle w:val="Paragrafoelenco"/>
        <w:numPr>
          <w:ilvl w:val="0"/>
          <w:numId w:val="4"/>
        </w:numPr>
        <w:tabs>
          <w:tab w:val="left" w:pos="403"/>
        </w:tabs>
        <w:ind w:left="402" w:right="118" w:hanging="284"/>
        <w:rPr>
          <w:sz w:val="24"/>
        </w:rPr>
      </w:pPr>
      <w:r>
        <w:rPr>
          <w:sz w:val="24"/>
        </w:rPr>
        <w:t>In particolare potrà proporre iniziative culturali, enogastronomiche, musicali, e altre  attività che promuovano occasioni aggregative e socializzanti</w:t>
      </w:r>
      <w:r w:rsidR="003311CC">
        <w:rPr>
          <w:sz w:val="24"/>
        </w:rPr>
        <w:t xml:space="preserve"> per diverse fasce d’età (bambini, ragazzi, adulti ed anziani)</w:t>
      </w:r>
      <w:r w:rsidR="008A28A9">
        <w:rPr>
          <w:sz w:val="24"/>
        </w:rPr>
        <w:t>.</w:t>
      </w:r>
    </w:p>
    <w:p w:rsidR="008A28A9" w:rsidRDefault="008A28A9">
      <w:pPr>
        <w:pStyle w:val="Paragrafoelenco"/>
        <w:numPr>
          <w:ilvl w:val="0"/>
          <w:numId w:val="4"/>
        </w:numPr>
        <w:tabs>
          <w:tab w:val="left" w:pos="403"/>
        </w:tabs>
        <w:ind w:left="402" w:right="118" w:hanging="284"/>
        <w:rPr>
          <w:sz w:val="24"/>
        </w:rPr>
      </w:pPr>
      <w:r>
        <w:rPr>
          <w:sz w:val="24"/>
        </w:rPr>
        <w:t xml:space="preserve">A questo scopo il concessionario è tenuto a partecipare alle attività della CABINA DI REGIA, </w:t>
      </w:r>
      <w:r w:rsidR="003311CC">
        <w:rPr>
          <w:sz w:val="24"/>
        </w:rPr>
        <w:t>organismo consultivo descritto</w:t>
      </w:r>
      <w:r>
        <w:rPr>
          <w:sz w:val="24"/>
        </w:rPr>
        <w:t xml:space="preserve"> nella deliberazione di G.C. n. 42 del 15.05.2018.</w:t>
      </w:r>
    </w:p>
    <w:p w:rsidR="00340F24" w:rsidRDefault="009A56D8">
      <w:pPr>
        <w:pStyle w:val="Paragrafoelenco"/>
        <w:numPr>
          <w:ilvl w:val="0"/>
          <w:numId w:val="4"/>
        </w:numPr>
        <w:tabs>
          <w:tab w:val="left" w:pos="403"/>
        </w:tabs>
        <w:ind w:left="402" w:right="117" w:hanging="284"/>
        <w:rPr>
          <w:sz w:val="24"/>
        </w:rPr>
      </w:pPr>
      <w:r>
        <w:rPr>
          <w:sz w:val="24"/>
        </w:rPr>
        <w:t>L’organizzazione di tali eventi è a totale carico del concessionario e dovrà preventivamente essere autorizzata dal Comune.</w:t>
      </w:r>
    </w:p>
    <w:p w:rsidR="00340F24" w:rsidRDefault="009A56D8">
      <w:pPr>
        <w:pStyle w:val="Paragrafoelenco"/>
        <w:numPr>
          <w:ilvl w:val="0"/>
          <w:numId w:val="4"/>
        </w:numPr>
        <w:tabs>
          <w:tab w:val="left" w:pos="403"/>
        </w:tabs>
        <w:ind w:left="402" w:right="121" w:hanging="284"/>
        <w:rPr>
          <w:sz w:val="24"/>
        </w:rPr>
      </w:pPr>
      <w:r>
        <w:rPr>
          <w:sz w:val="24"/>
        </w:rPr>
        <w:t>Nell’organizzazione di tali iniziative dovranno essere rispettate tutte le norme vigenti in materia di vigilanza, sicurezza, e inquinamento</w:t>
      </w:r>
      <w:r>
        <w:rPr>
          <w:spacing w:val="-4"/>
          <w:sz w:val="24"/>
        </w:rPr>
        <w:t xml:space="preserve"> </w:t>
      </w:r>
      <w:r>
        <w:rPr>
          <w:sz w:val="24"/>
        </w:rPr>
        <w:t>acustico</w:t>
      </w:r>
      <w:r w:rsidR="00362E8D">
        <w:rPr>
          <w:sz w:val="24"/>
        </w:rPr>
        <w:t>.</w:t>
      </w:r>
    </w:p>
    <w:p w:rsidR="00340F24" w:rsidRDefault="009A56D8">
      <w:pPr>
        <w:pStyle w:val="Paragrafoelenco"/>
        <w:numPr>
          <w:ilvl w:val="0"/>
          <w:numId w:val="4"/>
        </w:numPr>
        <w:tabs>
          <w:tab w:val="left" w:pos="403"/>
        </w:tabs>
        <w:ind w:left="402" w:right="113" w:hanging="284"/>
        <w:rPr>
          <w:sz w:val="24"/>
        </w:rPr>
      </w:pPr>
      <w:r>
        <w:rPr>
          <w:sz w:val="24"/>
        </w:rPr>
        <w:t>Il concessionario si assume ogni responsabilità per qualsiasi eventuale danno, infortunio o altro, verificatosi durante o in conseguenza dell’evento organizzato lasciando completamente indenne il</w:t>
      </w:r>
      <w:r>
        <w:rPr>
          <w:spacing w:val="-2"/>
          <w:sz w:val="24"/>
        </w:rPr>
        <w:t xml:space="preserve"> </w:t>
      </w:r>
      <w:r>
        <w:rPr>
          <w:sz w:val="24"/>
        </w:rPr>
        <w:t>Comune.</w:t>
      </w:r>
    </w:p>
    <w:p w:rsidR="00340F24" w:rsidRDefault="009A56D8">
      <w:pPr>
        <w:pStyle w:val="Paragrafoelenco"/>
        <w:numPr>
          <w:ilvl w:val="0"/>
          <w:numId w:val="4"/>
        </w:numPr>
        <w:tabs>
          <w:tab w:val="left" w:pos="403"/>
        </w:tabs>
        <w:ind w:left="402" w:right="123" w:hanging="284"/>
        <w:rPr>
          <w:sz w:val="24"/>
        </w:rPr>
      </w:pPr>
      <w:r>
        <w:rPr>
          <w:sz w:val="24"/>
        </w:rPr>
        <w:t>Sono a carico del concessionario la pulizia e il ripristino degli spazi utilizzati in occasione de</w:t>
      </w:r>
      <w:r w:rsidR="00362E8D">
        <w:rPr>
          <w:sz w:val="24"/>
        </w:rPr>
        <w:t>gli eventi</w:t>
      </w:r>
      <w:r>
        <w:rPr>
          <w:sz w:val="24"/>
        </w:rPr>
        <w:t>.</w:t>
      </w:r>
    </w:p>
    <w:p w:rsidR="006E17BE" w:rsidRDefault="006E17BE">
      <w:pPr>
        <w:pStyle w:val="Titolo11"/>
        <w:spacing w:before="4"/>
        <w:ind w:left="2951"/>
      </w:pPr>
    </w:p>
    <w:p w:rsidR="00340F24" w:rsidRDefault="009A56D8">
      <w:pPr>
        <w:pStyle w:val="Titolo11"/>
        <w:spacing w:before="4"/>
        <w:ind w:left="2951"/>
      </w:pPr>
      <w:r>
        <w:t>ART. 1</w:t>
      </w:r>
      <w:r w:rsidR="006E17BE">
        <w:t>3</w:t>
      </w:r>
      <w:r>
        <w:t xml:space="preserve"> </w:t>
      </w:r>
      <w:r w:rsidR="006E17BE">
        <w:t>Risoluzione e recesso unilaterale</w:t>
      </w:r>
    </w:p>
    <w:p w:rsidR="00362E8D" w:rsidRDefault="00362E8D">
      <w:pPr>
        <w:pStyle w:val="Titolo11"/>
        <w:spacing w:before="4"/>
        <w:ind w:left="2951"/>
      </w:pPr>
    </w:p>
    <w:p w:rsidR="006E17BE" w:rsidRDefault="006E17BE">
      <w:pPr>
        <w:pStyle w:val="Paragrafoelenco"/>
        <w:numPr>
          <w:ilvl w:val="0"/>
          <w:numId w:val="4"/>
        </w:numPr>
        <w:tabs>
          <w:tab w:val="left" w:pos="403"/>
        </w:tabs>
        <w:ind w:left="402" w:right="114" w:hanging="284"/>
        <w:rPr>
          <w:sz w:val="24"/>
        </w:rPr>
      </w:pPr>
      <w:r>
        <w:rPr>
          <w:sz w:val="24"/>
        </w:rPr>
        <w:t>Il Comune ha la facoltà di dichiarare risolto il rapporto contrattuale nei seguenti casi:</w:t>
      </w:r>
    </w:p>
    <w:p w:rsidR="006E17BE" w:rsidRDefault="006E17BE">
      <w:pPr>
        <w:pStyle w:val="Paragrafoelenco"/>
        <w:numPr>
          <w:ilvl w:val="0"/>
          <w:numId w:val="4"/>
        </w:numPr>
        <w:tabs>
          <w:tab w:val="left" w:pos="403"/>
        </w:tabs>
        <w:ind w:left="402" w:right="114" w:hanging="284"/>
        <w:rPr>
          <w:sz w:val="24"/>
        </w:rPr>
      </w:pPr>
      <w:r>
        <w:rPr>
          <w:sz w:val="24"/>
        </w:rPr>
        <w:t>Interruzione dell’attività del punto di ristoro per fatto addebitabile al concessionario;</w:t>
      </w:r>
    </w:p>
    <w:p w:rsidR="006E17BE" w:rsidRDefault="006E17BE">
      <w:pPr>
        <w:pStyle w:val="Paragrafoelenco"/>
        <w:numPr>
          <w:ilvl w:val="0"/>
          <w:numId w:val="4"/>
        </w:numPr>
        <w:tabs>
          <w:tab w:val="left" w:pos="403"/>
        </w:tabs>
        <w:ind w:left="402" w:right="114" w:hanging="284"/>
        <w:rPr>
          <w:sz w:val="24"/>
        </w:rPr>
      </w:pPr>
      <w:r>
        <w:rPr>
          <w:sz w:val="24"/>
        </w:rPr>
        <w:t>Fallimento del concessionario;</w:t>
      </w:r>
    </w:p>
    <w:p w:rsidR="006E17BE" w:rsidRDefault="006E17BE">
      <w:pPr>
        <w:pStyle w:val="Paragrafoelenco"/>
        <w:numPr>
          <w:ilvl w:val="0"/>
          <w:numId w:val="4"/>
        </w:numPr>
        <w:tabs>
          <w:tab w:val="left" w:pos="403"/>
        </w:tabs>
        <w:ind w:left="402" w:right="114" w:hanging="284"/>
        <w:rPr>
          <w:sz w:val="24"/>
        </w:rPr>
      </w:pPr>
      <w:r>
        <w:rPr>
          <w:sz w:val="24"/>
        </w:rPr>
        <w:t>Quando per la terza volta in un anno il Comune abbia dovuto contestare l’inosservanza di norme e prescrizioni indicate nel presente contratto o nella documentazione contrattuale;</w:t>
      </w:r>
    </w:p>
    <w:p w:rsidR="006E17BE" w:rsidRDefault="006E17BE">
      <w:pPr>
        <w:pStyle w:val="Paragrafoelenco"/>
        <w:numPr>
          <w:ilvl w:val="0"/>
          <w:numId w:val="4"/>
        </w:numPr>
        <w:tabs>
          <w:tab w:val="left" w:pos="403"/>
        </w:tabs>
        <w:ind w:left="402" w:right="114" w:hanging="284"/>
        <w:rPr>
          <w:sz w:val="24"/>
        </w:rPr>
      </w:pPr>
      <w:r>
        <w:rPr>
          <w:sz w:val="24"/>
        </w:rPr>
        <w:t>Gravi negligenze e/o inadempienze;</w:t>
      </w:r>
    </w:p>
    <w:p w:rsidR="00340F24" w:rsidRDefault="009A56D8">
      <w:pPr>
        <w:pStyle w:val="Paragrafoelenco"/>
        <w:numPr>
          <w:ilvl w:val="0"/>
          <w:numId w:val="4"/>
        </w:numPr>
        <w:tabs>
          <w:tab w:val="left" w:pos="403"/>
        </w:tabs>
        <w:ind w:left="402" w:right="118" w:hanging="284"/>
        <w:rPr>
          <w:sz w:val="24"/>
        </w:rPr>
      </w:pPr>
      <w:r>
        <w:rPr>
          <w:sz w:val="24"/>
        </w:rPr>
        <w:t>Il contratto è inoltre risolto e decade automaticamente senza che il concessionario abbia diritto a qualsiasi rimborso e con conseguente ob</w:t>
      </w:r>
      <w:r w:rsidR="006E17BE">
        <w:rPr>
          <w:sz w:val="24"/>
        </w:rPr>
        <w:t>b</w:t>
      </w:r>
      <w:r>
        <w:rPr>
          <w:sz w:val="24"/>
        </w:rPr>
        <w:t>ligo da parte del concessionario della immediata restituzione dell’immobile libero da persone e cose, nei seguenti</w:t>
      </w:r>
      <w:r>
        <w:rPr>
          <w:spacing w:val="-10"/>
          <w:sz w:val="24"/>
        </w:rPr>
        <w:t xml:space="preserve"> </w:t>
      </w:r>
      <w:r>
        <w:rPr>
          <w:sz w:val="24"/>
        </w:rPr>
        <w:t>casi:</w:t>
      </w:r>
    </w:p>
    <w:p w:rsidR="00340F24" w:rsidRDefault="009A56D8">
      <w:pPr>
        <w:pStyle w:val="Paragrafoelenco"/>
        <w:numPr>
          <w:ilvl w:val="1"/>
          <w:numId w:val="4"/>
        </w:numPr>
        <w:tabs>
          <w:tab w:val="left" w:pos="685"/>
          <w:tab w:val="left" w:pos="686"/>
        </w:tabs>
        <w:ind w:left="685" w:right="115" w:hanging="283"/>
        <w:jc w:val="left"/>
        <w:rPr>
          <w:sz w:val="24"/>
        </w:rPr>
      </w:pPr>
      <w:r>
        <w:rPr>
          <w:sz w:val="24"/>
        </w:rPr>
        <w:t xml:space="preserve">mancata presentazione entro </w:t>
      </w:r>
      <w:r w:rsidR="006E17BE">
        <w:rPr>
          <w:sz w:val="24"/>
        </w:rPr>
        <w:t>1</w:t>
      </w:r>
      <w:r>
        <w:rPr>
          <w:sz w:val="24"/>
        </w:rPr>
        <w:t xml:space="preserve"> mese dall’aggiudicazione de</w:t>
      </w:r>
      <w:r w:rsidR="006E17BE">
        <w:rPr>
          <w:sz w:val="24"/>
        </w:rPr>
        <w:t>l progetto</w:t>
      </w:r>
      <w:r>
        <w:rPr>
          <w:sz w:val="24"/>
        </w:rPr>
        <w:t xml:space="preserve"> complet</w:t>
      </w:r>
      <w:r w:rsidR="006E17BE">
        <w:rPr>
          <w:sz w:val="24"/>
        </w:rPr>
        <w:t>o</w:t>
      </w:r>
      <w:r>
        <w:rPr>
          <w:sz w:val="24"/>
        </w:rPr>
        <w:t xml:space="preserve"> dell’arredamento e delle attrezzature che intende</w:t>
      </w:r>
      <w:r>
        <w:rPr>
          <w:spacing w:val="-3"/>
          <w:sz w:val="24"/>
        </w:rPr>
        <w:t xml:space="preserve"> </w:t>
      </w:r>
      <w:r>
        <w:rPr>
          <w:sz w:val="24"/>
        </w:rPr>
        <w:t>utilizzare;</w:t>
      </w:r>
    </w:p>
    <w:p w:rsidR="00340F24" w:rsidRDefault="009A56D8">
      <w:pPr>
        <w:pStyle w:val="Paragrafoelenco"/>
        <w:numPr>
          <w:ilvl w:val="1"/>
          <w:numId w:val="4"/>
        </w:numPr>
        <w:tabs>
          <w:tab w:val="left" w:pos="685"/>
          <w:tab w:val="left" w:pos="686"/>
        </w:tabs>
        <w:ind w:left="685" w:right="114" w:hanging="283"/>
        <w:jc w:val="left"/>
        <w:rPr>
          <w:sz w:val="24"/>
        </w:rPr>
      </w:pPr>
      <w:r>
        <w:rPr>
          <w:sz w:val="24"/>
        </w:rPr>
        <w:t>mancata acquisizione o decadenza dei titoli amministrativi e delle autorizzazioni necessarie alla gestione dell’esercizio e alle attività previste dal</w:t>
      </w:r>
      <w:r>
        <w:rPr>
          <w:spacing w:val="-8"/>
          <w:sz w:val="24"/>
        </w:rPr>
        <w:t xml:space="preserve"> </w:t>
      </w:r>
      <w:r>
        <w:rPr>
          <w:sz w:val="24"/>
        </w:rPr>
        <w:t>contratto;</w:t>
      </w:r>
    </w:p>
    <w:p w:rsidR="00340F24" w:rsidRDefault="009A56D8">
      <w:pPr>
        <w:pStyle w:val="Paragrafoelenco"/>
        <w:numPr>
          <w:ilvl w:val="1"/>
          <w:numId w:val="4"/>
        </w:numPr>
        <w:tabs>
          <w:tab w:val="left" w:pos="685"/>
          <w:tab w:val="left" w:pos="686"/>
        </w:tabs>
        <w:ind w:left="685" w:hanging="283"/>
        <w:jc w:val="left"/>
        <w:rPr>
          <w:sz w:val="24"/>
        </w:rPr>
      </w:pPr>
      <w:r>
        <w:rPr>
          <w:sz w:val="24"/>
        </w:rPr>
        <w:t>mancata attivazione del</w:t>
      </w:r>
      <w:r w:rsidR="006E17BE">
        <w:rPr>
          <w:sz w:val="24"/>
        </w:rPr>
        <w:t xml:space="preserve"> punto di ristoro</w:t>
      </w:r>
      <w:r>
        <w:rPr>
          <w:sz w:val="24"/>
        </w:rPr>
        <w:t xml:space="preserve"> entro </w:t>
      </w:r>
      <w:r w:rsidR="006E17BE">
        <w:rPr>
          <w:sz w:val="24"/>
        </w:rPr>
        <w:t>6</w:t>
      </w:r>
      <w:r>
        <w:rPr>
          <w:sz w:val="24"/>
        </w:rPr>
        <w:t xml:space="preserve"> mesi dalla stipula del</w:t>
      </w:r>
      <w:r>
        <w:rPr>
          <w:spacing w:val="-3"/>
          <w:sz w:val="24"/>
        </w:rPr>
        <w:t xml:space="preserve"> </w:t>
      </w:r>
      <w:r>
        <w:rPr>
          <w:sz w:val="24"/>
        </w:rPr>
        <w:t>contratto;</w:t>
      </w:r>
    </w:p>
    <w:p w:rsidR="00340F24" w:rsidRDefault="009A56D8">
      <w:pPr>
        <w:pStyle w:val="Paragrafoelenco"/>
        <w:numPr>
          <w:ilvl w:val="1"/>
          <w:numId w:val="4"/>
        </w:numPr>
        <w:tabs>
          <w:tab w:val="left" w:pos="838"/>
          <w:tab w:val="left" w:pos="839"/>
        </w:tabs>
        <w:ind w:left="838" w:hanging="360"/>
        <w:jc w:val="left"/>
        <w:rPr>
          <w:sz w:val="24"/>
        </w:rPr>
      </w:pPr>
      <w:r>
        <w:rPr>
          <w:sz w:val="24"/>
        </w:rPr>
        <w:t>mancata produzione del deposito</w:t>
      </w:r>
      <w:r>
        <w:rPr>
          <w:spacing w:val="1"/>
          <w:sz w:val="24"/>
        </w:rPr>
        <w:t xml:space="preserve"> </w:t>
      </w:r>
      <w:r>
        <w:rPr>
          <w:sz w:val="24"/>
        </w:rPr>
        <w:t>cauzionale</w:t>
      </w:r>
    </w:p>
    <w:p w:rsidR="00340F24" w:rsidRDefault="009A56D8">
      <w:pPr>
        <w:pStyle w:val="Paragrafoelenco"/>
        <w:numPr>
          <w:ilvl w:val="1"/>
          <w:numId w:val="4"/>
        </w:numPr>
        <w:tabs>
          <w:tab w:val="left" w:pos="838"/>
          <w:tab w:val="left" w:pos="839"/>
        </w:tabs>
        <w:ind w:left="838" w:right="121" w:hanging="360"/>
        <w:jc w:val="left"/>
        <w:rPr>
          <w:sz w:val="24"/>
        </w:rPr>
      </w:pPr>
      <w:r>
        <w:rPr>
          <w:sz w:val="24"/>
        </w:rPr>
        <w:t xml:space="preserve">mancata produzione di polizza assicurativa per responsabilità civile fabbricati e </w:t>
      </w:r>
      <w:r>
        <w:rPr>
          <w:sz w:val="24"/>
        </w:rPr>
        <w:lastRenderedPageBreak/>
        <w:t>copertura dei</w:t>
      </w:r>
      <w:r>
        <w:rPr>
          <w:spacing w:val="-2"/>
          <w:sz w:val="24"/>
        </w:rPr>
        <w:t xml:space="preserve"> </w:t>
      </w:r>
      <w:r>
        <w:rPr>
          <w:sz w:val="24"/>
        </w:rPr>
        <w:t>danni</w:t>
      </w:r>
    </w:p>
    <w:p w:rsidR="00340F24" w:rsidRDefault="009A56D8">
      <w:pPr>
        <w:pStyle w:val="Paragrafoelenco"/>
        <w:numPr>
          <w:ilvl w:val="1"/>
          <w:numId w:val="4"/>
        </w:numPr>
        <w:tabs>
          <w:tab w:val="left" w:pos="685"/>
          <w:tab w:val="left" w:pos="686"/>
        </w:tabs>
        <w:ind w:left="685" w:hanging="283"/>
        <w:jc w:val="left"/>
        <w:rPr>
          <w:sz w:val="24"/>
        </w:rPr>
      </w:pPr>
      <w:r>
        <w:rPr>
          <w:sz w:val="24"/>
        </w:rPr>
        <w:t>inosservanza delle norme di sicurezza, pulizia, igiene e</w:t>
      </w:r>
      <w:r>
        <w:rPr>
          <w:spacing w:val="-6"/>
          <w:sz w:val="24"/>
        </w:rPr>
        <w:t xml:space="preserve"> </w:t>
      </w:r>
      <w:r>
        <w:rPr>
          <w:sz w:val="24"/>
        </w:rPr>
        <w:t>decoro</w:t>
      </w:r>
    </w:p>
    <w:p w:rsidR="00A3524F" w:rsidRDefault="00A3524F">
      <w:pPr>
        <w:pStyle w:val="Paragrafoelenco"/>
        <w:numPr>
          <w:ilvl w:val="1"/>
          <w:numId w:val="4"/>
        </w:numPr>
        <w:tabs>
          <w:tab w:val="left" w:pos="685"/>
          <w:tab w:val="left" w:pos="686"/>
        </w:tabs>
        <w:ind w:left="685" w:hanging="283"/>
        <w:jc w:val="left"/>
        <w:rPr>
          <w:sz w:val="24"/>
        </w:rPr>
      </w:pPr>
      <w:r>
        <w:rPr>
          <w:sz w:val="24"/>
        </w:rPr>
        <w:t>destinazione dell’immobile ad un uso diverso da quello previsto dal contratto</w:t>
      </w:r>
    </w:p>
    <w:p w:rsidR="00A3524F" w:rsidRDefault="00A3524F">
      <w:pPr>
        <w:pStyle w:val="Paragrafoelenco"/>
        <w:numPr>
          <w:ilvl w:val="1"/>
          <w:numId w:val="4"/>
        </w:numPr>
        <w:tabs>
          <w:tab w:val="left" w:pos="685"/>
          <w:tab w:val="left" w:pos="686"/>
        </w:tabs>
        <w:ind w:left="685" w:hanging="283"/>
        <w:jc w:val="left"/>
        <w:rPr>
          <w:sz w:val="24"/>
        </w:rPr>
      </w:pPr>
      <w:r>
        <w:rPr>
          <w:sz w:val="24"/>
        </w:rPr>
        <w:t>sub concessione o la cessione, totale o parziale del contratto.</w:t>
      </w:r>
    </w:p>
    <w:p w:rsidR="006E17BE" w:rsidRDefault="006E17BE" w:rsidP="006E17BE">
      <w:pPr>
        <w:pStyle w:val="Paragrafoelenco"/>
        <w:tabs>
          <w:tab w:val="left" w:pos="685"/>
          <w:tab w:val="left" w:pos="686"/>
        </w:tabs>
        <w:ind w:left="685" w:firstLine="0"/>
        <w:jc w:val="left"/>
        <w:rPr>
          <w:sz w:val="24"/>
        </w:rPr>
      </w:pPr>
    </w:p>
    <w:p w:rsidR="00340F24" w:rsidRDefault="009A56D8">
      <w:pPr>
        <w:pStyle w:val="Titolo11"/>
        <w:spacing w:before="5"/>
        <w:ind w:left="3997"/>
      </w:pPr>
      <w:r>
        <w:t>ART. 1</w:t>
      </w:r>
      <w:r w:rsidR="006E17BE">
        <w:t>4</w:t>
      </w:r>
      <w:r>
        <w:t xml:space="preserve"> Revoca</w:t>
      </w:r>
    </w:p>
    <w:p w:rsidR="00DE3E9B" w:rsidRDefault="00DE3E9B">
      <w:pPr>
        <w:pStyle w:val="Titolo11"/>
        <w:spacing w:before="5"/>
        <w:ind w:left="3997"/>
      </w:pPr>
    </w:p>
    <w:p w:rsidR="00340F24" w:rsidRDefault="009A56D8">
      <w:pPr>
        <w:pStyle w:val="Paragrafoelenco"/>
        <w:numPr>
          <w:ilvl w:val="0"/>
          <w:numId w:val="4"/>
        </w:numPr>
        <w:tabs>
          <w:tab w:val="left" w:pos="403"/>
        </w:tabs>
        <w:ind w:left="402" w:right="114" w:hanging="284"/>
        <w:rPr>
          <w:sz w:val="24"/>
        </w:rPr>
      </w:pPr>
      <w:r>
        <w:rPr>
          <w:sz w:val="24"/>
        </w:rPr>
        <w:t>La concessione può essere revocata su espressa ed insindacabile richiesta del Comune, con un preavviso scritto</w:t>
      </w:r>
      <w:r w:rsidR="00DE3E9B">
        <w:rPr>
          <w:sz w:val="24"/>
        </w:rPr>
        <w:t xml:space="preserve"> di almeno 3 mesi</w:t>
      </w:r>
      <w:r>
        <w:rPr>
          <w:sz w:val="24"/>
        </w:rPr>
        <w:t xml:space="preserve">, da inviarsi al concessionario, per esigenze di interesse pubblico, in presenza di gravi cause di forza maggiore o nel caso in cui, a causa di sopravvenuti obblighi di legge, </w:t>
      </w:r>
      <w:r w:rsidR="00DE3E9B">
        <w:rPr>
          <w:sz w:val="24"/>
        </w:rPr>
        <w:t xml:space="preserve">l’immobile </w:t>
      </w:r>
      <w:r>
        <w:rPr>
          <w:sz w:val="24"/>
        </w:rPr>
        <w:t xml:space="preserve"> divenga inidone</w:t>
      </w:r>
      <w:r w:rsidR="00DE3E9B">
        <w:rPr>
          <w:sz w:val="24"/>
        </w:rPr>
        <w:t>o</w:t>
      </w:r>
      <w:r>
        <w:rPr>
          <w:sz w:val="24"/>
        </w:rPr>
        <w:t xml:space="preserve"> all’uso</w:t>
      </w:r>
      <w:r>
        <w:rPr>
          <w:spacing w:val="-5"/>
          <w:sz w:val="24"/>
        </w:rPr>
        <w:t xml:space="preserve"> </w:t>
      </w:r>
      <w:r>
        <w:rPr>
          <w:sz w:val="24"/>
        </w:rPr>
        <w:t>previsto.</w:t>
      </w:r>
    </w:p>
    <w:p w:rsidR="00DE3E9B" w:rsidRDefault="00DE3E9B" w:rsidP="00DE3E9B">
      <w:pPr>
        <w:pStyle w:val="Paragrafoelenco"/>
        <w:tabs>
          <w:tab w:val="left" w:pos="403"/>
        </w:tabs>
        <w:ind w:right="114" w:firstLine="0"/>
        <w:rPr>
          <w:sz w:val="24"/>
        </w:rPr>
      </w:pPr>
    </w:p>
    <w:p w:rsidR="00340F24" w:rsidRDefault="009A56D8">
      <w:pPr>
        <w:pStyle w:val="Titolo11"/>
        <w:spacing w:before="2"/>
        <w:ind w:left="3971"/>
      </w:pPr>
      <w:r>
        <w:t>ART. 1</w:t>
      </w:r>
      <w:r w:rsidR="00DE3E9B">
        <w:t>5</w:t>
      </w:r>
      <w:r>
        <w:t xml:space="preserve"> Recesso</w:t>
      </w:r>
    </w:p>
    <w:p w:rsidR="00DE3E9B" w:rsidRDefault="00DE3E9B">
      <w:pPr>
        <w:pStyle w:val="Titolo11"/>
        <w:spacing w:before="2"/>
        <w:ind w:left="3971"/>
      </w:pPr>
    </w:p>
    <w:p w:rsidR="00340F24" w:rsidRDefault="009A56D8">
      <w:pPr>
        <w:pStyle w:val="Paragrafoelenco"/>
        <w:numPr>
          <w:ilvl w:val="0"/>
          <w:numId w:val="4"/>
        </w:numPr>
        <w:tabs>
          <w:tab w:val="left" w:pos="403"/>
        </w:tabs>
        <w:ind w:left="402" w:right="120" w:hanging="284"/>
        <w:rPr>
          <w:sz w:val="24"/>
        </w:rPr>
      </w:pPr>
      <w:r>
        <w:rPr>
          <w:sz w:val="24"/>
        </w:rPr>
        <w:t>Il concessionario potrà recedere in qualsiasi momento dalla concessione dandone preavviso almeno 180 gg. prima con lettera</w:t>
      </w:r>
      <w:r>
        <w:rPr>
          <w:spacing w:val="-3"/>
          <w:sz w:val="24"/>
        </w:rPr>
        <w:t xml:space="preserve"> </w:t>
      </w:r>
      <w:r>
        <w:rPr>
          <w:sz w:val="24"/>
        </w:rPr>
        <w:t>raccomandata</w:t>
      </w:r>
      <w:r w:rsidR="00DE3E9B">
        <w:rPr>
          <w:sz w:val="24"/>
        </w:rPr>
        <w:t>/PEC</w:t>
      </w:r>
      <w:r>
        <w:rPr>
          <w:sz w:val="24"/>
        </w:rPr>
        <w:t>.</w:t>
      </w:r>
    </w:p>
    <w:p w:rsidR="00DE3E9B" w:rsidRDefault="00DE3E9B" w:rsidP="00DE3E9B">
      <w:pPr>
        <w:pStyle w:val="Paragrafoelenco"/>
        <w:tabs>
          <w:tab w:val="left" w:pos="403"/>
        </w:tabs>
        <w:ind w:right="120" w:firstLine="0"/>
        <w:rPr>
          <w:sz w:val="24"/>
        </w:rPr>
      </w:pPr>
    </w:p>
    <w:p w:rsidR="00340F24" w:rsidRDefault="009A56D8">
      <w:pPr>
        <w:pStyle w:val="Titolo11"/>
        <w:spacing w:before="3"/>
        <w:ind w:right="313"/>
        <w:jc w:val="center"/>
      </w:pPr>
      <w:r>
        <w:t>ART. 1</w:t>
      </w:r>
      <w:r w:rsidR="00DE3E9B">
        <w:t>6</w:t>
      </w:r>
      <w:r>
        <w:t xml:space="preserve"> Penali</w:t>
      </w:r>
    </w:p>
    <w:p w:rsidR="00DE3E9B" w:rsidRDefault="00DE3E9B">
      <w:pPr>
        <w:pStyle w:val="Titolo11"/>
        <w:spacing w:before="3"/>
        <w:ind w:right="313"/>
        <w:jc w:val="center"/>
      </w:pPr>
    </w:p>
    <w:p w:rsidR="00340F24" w:rsidRDefault="009A56D8">
      <w:pPr>
        <w:pStyle w:val="Paragrafoelenco"/>
        <w:numPr>
          <w:ilvl w:val="0"/>
          <w:numId w:val="4"/>
        </w:numPr>
        <w:tabs>
          <w:tab w:val="left" w:pos="403"/>
        </w:tabs>
        <w:ind w:left="402" w:right="113" w:hanging="284"/>
        <w:rPr>
          <w:sz w:val="24"/>
        </w:rPr>
      </w:pPr>
      <w:r>
        <w:rPr>
          <w:sz w:val="24"/>
        </w:rPr>
        <w:t xml:space="preserve">Qualora si verificassero, da parte del concessionario, comprovate carenze di gestione, comportamenti irrispettosi nei confronti dei clienti, o qualsiasi altro fatto che costituisca un inadempimento degli obblighi derivanti dal presente contratto, il Comune procede alla contestazione scritta delle infrazioni al concessionario. </w:t>
      </w:r>
      <w:r>
        <w:rPr>
          <w:spacing w:val="-3"/>
          <w:sz w:val="24"/>
        </w:rPr>
        <w:t xml:space="preserve">Il </w:t>
      </w:r>
      <w:r>
        <w:rPr>
          <w:sz w:val="24"/>
        </w:rPr>
        <w:t>concessionario deve rispondere per iscritto alle infrazioni contestate entro 5 giorni dal ricevimento delle</w:t>
      </w:r>
      <w:r>
        <w:rPr>
          <w:spacing w:val="-3"/>
          <w:sz w:val="24"/>
        </w:rPr>
        <w:t xml:space="preserve"> </w:t>
      </w:r>
      <w:r>
        <w:rPr>
          <w:sz w:val="24"/>
        </w:rPr>
        <w:t>stesse.</w:t>
      </w:r>
    </w:p>
    <w:p w:rsidR="00340F24" w:rsidRDefault="009A56D8">
      <w:pPr>
        <w:pStyle w:val="Paragrafoelenco"/>
        <w:numPr>
          <w:ilvl w:val="0"/>
          <w:numId w:val="4"/>
        </w:numPr>
        <w:tabs>
          <w:tab w:val="left" w:pos="403"/>
        </w:tabs>
        <w:ind w:left="402" w:right="115" w:hanging="284"/>
        <w:rPr>
          <w:sz w:val="24"/>
        </w:rPr>
      </w:pPr>
      <w:r>
        <w:rPr>
          <w:sz w:val="24"/>
        </w:rPr>
        <w:t>Decorso inutilmente tale termine, ovvero nel caso in cui le controdeduzioni non siano ritenute adeguate, il Comune addebita al concessionario una penale da Euro 100,00 a Euro 500,00 a seconda della gravità dell'infrazione, che verrà dedotta dalla cauzione</w:t>
      </w:r>
      <w:r>
        <w:rPr>
          <w:spacing w:val="-9"/>
          <w:sz w:val="24"/>
        </w:rPr>
        <w:t xml:space="preserve"> </w:t>
      </w:r>
      <w:r>
        <w:rPr>
          <w:sz w:val="24"/>
        </w:rPr>
        <w:t>definitiva.</w:t>
      </w:r>
    </w:p>
    <w:p w:rsidR="00DE3E9B" w:rsidRDefault="00DE3E9B">
      <w:pPr>
        <w:pStyle w:val="Titolo11"/>
        <w:spacing w:before="3"/>
        <w:ind w:right="311"/>
        <w:jc w:val="center"/>
      </w:pPr>
    </w:p>
    <w:p w:rsidR="00340F24" w:rsidRDefault="009A56D8">
      <w:pPr>
        <w:pStyle w:val="Titolo11"/>
        <w:spacing w:before="3"/>
        <w:ind w:right="311"/>
        <w:jc w:val="center"/>
      </w:pPr>
      <w:r>
        <w:t>ART. 1</w:t>
      </w:r>
      <w:r w:rsidR="00DE3E9B">
        <w:t>7</w:t>
      </w:r>
      <w:r>
        <w:t xml:space="preserve"> Spese</w:t>
      </w:r>
    </w:p>
    <w:p w:rsidR="00DE3E9B" w:rsidRDefault="00DE3E9B">
      <w:pPr>
        <w:pStyle w:val="Titolo11"/>
        <w:spacing w:before="3"/>
        <w:ind w:right="311"/>
        <w:jc w:val="center"/>
      </w:pPr>
    </w:p>
    <w:p w:rsidR="00340F24" w:rsidRDefault="009A56D8">
      <w:pPr>
        <w:pStyle w:val="Paragrafoelenco"/>
        <w:numPr>
          <w:ilvl w:val="0"/>
          <w:numId w:val="4"/>
        </w:numPr>
        <w:tabs>
          <w:tab w:val="left" w:pos="403"/>
        </w:tabs>
        <w:ind w:left="402" w:right="115" w:hanging="284"/>
        <w:rPr>
          <w:sz w:val="24"/>
        </w:rPr>
      </w:pPr>
      <w:r>
        <w:rPr>
          <w:sz w:val="24"/>
        </w:rPr>
        <w:t>Sono a carico del concessionario tutte le spese inerenti la stipula del contratto di concessione e quelle a questo conseguenti ad eccezione delle spese di registrazione che sono a carico del concessionario e del Comune in parti uguali.</w:t>
      </w:r>
    </w:p>
    <w:p w:rsidR="00DE3E9B" w:rsidRDefault="00DE3E9B" w:rsidP="00DE3E9B">
      <w:pPr>
        <w:pStyle w:val="Paragrafoelenco"/>
        <w:tabs>
          <w:tab w:val="left" w:pos="403"/>
        </w:tabs>
        <w:ind w:right="115" w:firstLine="0"/>
        <w:rPr>
          <w:sz w:val="24"/>
        </w:rPr>
      </w:pPr>
    </w:p>
    <w:p w:rsidR="00340F24" w:rsidRDefault="009A56D8">
      <w:pPr>
        <w:pStyle w:val="Titolo11"/>
        <w:spacing w:before="2"/>
        <w:ind w:right="311"/>
        <w:jc w:val="center"/>
      </w:pPr>
      <w:r>
        <w:t>ART. 1</w:t>
      </w:r>
      <w:r w:rsidR="00C55D93">
        <w:t>8</w:t>
      </w:r>
      <w:r>
        <w:t xml:space="preserve"> Norme finali</w:t>
      </w:r>
    </w:p>
    <w:p w:rsidR="00DE3E9B" w:rsidRDefault="00DE3E9B">
      <w:pPr>
        <w:pStyle w:val="Titolo11"/>
        <w:spacing w:before="2"/>
        <w:ind w:right="311"/>
        <w:jc w:val="center"/>
      </w:pPr>
    </w:p>
    <w:p w:rsidR="00340F24" w:rsidRDefault="009A56D8">
      <w:pPr>
        <w:pStyle w:val="Paragrafoelenco"/>
        <w:numPr>
          <w:ilvl w:val="0"/>
          <w:numId w:val="4"/>
        </w:numPr>
        <w:tabs>
          <w:tab w:val="left" w:pos="403"/>
        </w:tabs>
        <w:ind w:left="402" w:right="112" w:hanging="284"/>
        <w:rPr>
          <w:sz w:val="24"/>
        </w:rPr>
      </w:pPr>
      <w:r>
        <w:rPr>
          <w:sz w:val="24"/>
        </w:rPr>
        <w:t>Le parti si autorizzano reciprocamente al trattamento dei rispettivi dati personali in relazione agli adempimenti connessi con il rapporto di</w:t>
      </w:r>
      <w:r>
        <w:rPr>
          <w:spacing w:val="-2"/>
          <w:sz w:val="24"/>
        </w:rPr>
        <w:t xml:space="preserve"> </w:t>
      </w:r>
      <w:r>
        <w:rPr>
          <w:sz w:val="24"/>
        </w:rPr>
        <w:t>concessione.</w:t>
      </w:r>
    </w:p>
    <w:p w:rsidR="00340F24" w:rsidRDefault="009A56D8">
      <w:pPr>
        <w:pStyle w:val="Paragrafoelenco"/>
        <w:numPr>
          <w:ilvl w:val="0"/>
          <w:numId w:val="4"/>
        </w:numPr>
        <w:tabs>
          <w:tab w:val="left" w:pos="403"/>
        </w:tabs>
        <w:ind w:left="402" w:right="120" w:hanging="284"/>
        <w:rPr>
          <w:sz w:val="24"/>
        </w:rPr>
      </w:pPr>
      <w:r>
        <w:rPr>
          <w:sz w:val="24"/>
        </w:rPr>
        <w:t>Per eventuali controversie le parti eleggono quale Foro Competente in via esclusiva quello di</w:t>
      </w:r>
      <w:r>
        <w:rPr>
          <w:spacing w:val="-1"/>
          <w:sz w:val="24"/>
        </w:rPr>
        <w:t xml:space="preserve"> </w:t>
      </w:r>
      <w:r w:rsidR="00DE3E9B">
        <w:rPr>
          <w:spacing w:val="-1"/>
          <w:sz w:val="24"/>
        </w:rPr>
        <w:t>Modena.</w:t>
      </w:r>
    </w:p>
    <w:p w:rsidR="00340F24" w:rsidRDefault="009A56D8">
      <w:pPr>
        <w:pStyle w:val="Paragrafoelenco"/>
        <w:numPr>
          <w:ilvl w:val="0"/>
          <w:numId w:val="4"/>
        </w:numPr>
        <w:tabs>
          <w:tab w:val="left" w:pos="403"/>
        </w:tabs>
        <w:ind w:left="402" w:right="116" w:hanging="284"/>
        <w:rPr>
          <w:sz w:val="24"/>
        </w:rPr>
      </w:pPr>
      <w:r>
        <w:rPr>
          <w:sz w:val="24"/>
        </w:rPr>
        <w:t xml:space="preserve">A tutti gli effetti del presente contratto, </w:t>
      </w:r>
      <w:proofErr w:type="spellStart"/>
      <w:r>
        <w:rPr>
          <w:sz w:val="24"/>
        </w:rPr>
        <w:t>nonchè</w:t>
      </w:r>
      <w:proofErr w:type="spellEnd"/>
      <w:r>
        <w:rPr>
          <w:sz w:val="24"/>
        </w:rPr>
        <w:t xml:space="preserve"> per qualsiasi controversia in qualsiasi modo collegata alla concessione anche se relativa a fatti e/o tempi e/o atti successivi alla cessazione della stessa, compresa la notifica degli atti esecutivi contraenti eleggono domicilio:</w:t>
      </w:r>
    </w:p>
    <w:p w:rsidR="00340F24" w:rsidRDefault="009A56D8">
      <w:pPr>
        <w:pStyle w:val="Paragrafoelenco"/>
        <w:numPr>
          <w:ilvl w:val="1"/>
          <w:numId w:val="4"/>
        </w:numPr>
        <w:tabs>
          <w:tab w:val="left" w:pos="969"/>
        </w:tabs>
        <w:ind w:left="968" w:hanging="142"/>
        <w:jc w:val="left"/>
        <w:rPr>
          <w:sz w:val="24"/>
        </w:rPr>
      </w:pPr>
      <w:r>
        <w:rPr>
          <w:spacing w:val="-3"/>
          <w:sz w:val="24"/>
        </w:rPr>
        <w:t xml:space="preserve">Il </w:t>
      </w:r>
      <w:r>
        <w:rPr>
          <w:sz w:val="24"/>
        </w:rPr>
        <w:t>Comune presso la propria</w:t>
      </w:r>
      <w:r>
        <w:rPr>
          <w:spacing w:val="-1"/>
          <w:sz w:val="24"/>
        </w:rPr>
        <w:t xml:space="preserve"> </w:t>
      </w:r>
      <w:r>
        <w:rPr>
          <w:sz w:val="24"/>
        </w:rPr>
        <w:t>sede</w:t>
      </w:r>
    </w:p>
    <w:p w:rsidR="00340F24" w:rsidRDefault="009A56D8">
      <w:pPr>
        <w:pStyle w:val="Paragrafoelenco"/>
        <w:numPr>
          <w:ilvl w:val="1"/>
          <w:numId w:val="4"/>
        </w:numPr>
        <w:tabs>
          <w:tab w:val="left" w:pos="969"/>
        </w:tabs>
        <w:ind w:left="968" w:hanging="142"/>
        <w:jc w:val="left"/>
        <w:rPr>
          <w:sz w:val="24"/>
        </w:rPr>
      </w:pPr>
      <w:r>
        <w:rPr>
          <w:spacing w:val="-3"/>
          <w:sz w:val="24"/>
        </w:rPr>
        <w:t xml:space="preserve">Il </w:t>
      </w:r>
      <w:r>
        <w:rPr>
          <w:sz w:val="24"/>
        </w:rPr>
        <w:t>Concessionario presso l’immobile concesso in</w:t>
      </w:r>
      <w:r>
        <w:rPr>
          <w:spacing w:val="3"/>
          <w:sz w:val="24"/>
        </w:rPr>
        <w:t xml:space="preserve"> </w:t>
      </w:r>
      <w:r>
        <w:rPr>
          <w:sz w:val="24"/>
        </w:rPr>
        <w:t>uso</w:t>
      </w:r>
    </w:p>
    <w:p w:rsidR="00340F24" w:rsidRDefault="009A56D8">
      <w:pPr>
        <w:pStyle w:val="Paragrafoelenco"/>
        <w:numPr>
          <w:ilvl w:val="0"/>
          <w:numId w:val="4"/>
        </w:numPr>
        <w:tabs>
          <w:tab w:val="left" w:pos="403"/>
        </w:tabs>
        <w:ind w:left="402" w:right="115" w:hanging="284"/>
        <w:rPr>
          <w:sz w:val="24"/>
        </w:rPr>
      </w:pPr>
      <w:r>
        <w:rPr>
          <w:sz w:val="24"/>
        </w:rPr>
        <w:t xml:space="preserve">Per quanto non previsto nel presente contratto si rimanda a quanto stabilito nell’avviso di gara </w:t>
      </w:r>
      <w:proofErr w:type="spellStart"/>
      <w:r>
        <w:rPr>
          <w:sz w:val="24"/>
        </w:rPr>
        <w:t>nonchè</w:t>
      </w:r>
      <w:proofErr w:type="spellEnd"/>
      <w:r>
        <w:rPr>
          <w:sz w:val="24"/>
        </w:rPr>
        <w:t xml:space="preserve"> alle norme contenute nel Codice Civile, alla Legge 392/78 per quanto applicabile e ad ogni altra normative vigente in</w:t>
      </w:r>
      <w:r>
        <w:rPr>
          <w:spacing w:val="-5"/>
          <w:sz w:val="24"/>
        </w:rPr>
        <w:t xml:space="preserve"> </w:t>
      </w:r>
      <w:r>
        <w:rPr>
          <w:sz w:val="24"/>
        </w:rPr>
        <w:t>materia.</w:t>
      </w:r>
    </w:p>
    <w:p w:rsidR="00340F24" w:rsidRDefault="00340F24">
      <w:pPr>
        <w:pStyle w:val="Corpotesto"/>
        <w:ind w:left="0" w:firstLine="0"/>
        <w:jc w:val="left"/>
        <w:rPr>
          <w:sz w:val="26"/>
        </w:rPr>
      </w:pPr>
    </w:p>
    <w:p w:rsidR="00340F24" w:rsidRDefault="00340F24">
      <w:pPr>
        <w:pStyle w:val="Corpotesto"/>
        <w:spacing w:before="10"/>
        <w:ind w:left="0" w:firstLine="0"/>
        <w:jc w:val="left"/>
        <w:rPr>
          <w:sz w:val="21"/>
        </w:rPr>
      </w:pPr>
    </w:p>
    <w:p w:rsidR="00340F24" w:rsidRDefault="009A56D8">
      <w:pPr>
        <w:pStyle w:val="Corpotesto"/>
        <w:tabs>
          <w:tab w:val="left" w:pos="6491"/>
        </w:tabs>
        <w:spacing w:before="1"/>
        <w:ind w:left="118" w:firstLine="0"/>
        <w:jc w:val="left"/>
      </w:pPr>
      <w:r>
        <w:t>IL COMUNE</w:t>
      </w:r>
      <w:r>
        <w:rPr>
          <w:spacing w:val="-5"/>
        </w:rPr>
        <w:t xml:space="preserve"> </w:t>
      </w:r>
      <w:r>
        <w:t>DI</w:t>
      </w:r>
      <w:r>
        <w:rPr>
          <w:spacing w:val="-4"/>
        </w:rPr>
        <w:t xml:space="preserve"> </w:t>
      </w:r>
      <w:r w:rsidR="00DE3E9B">
        <w:t>FANANO</w:t>
      </w:r>
      <w:r>
        <w:tab/>
        <w:t>IL</w:t>
      </w:r>
      <w:r>
        <w:rPr>
          <w:spacing w:val="-4"/>
        </w:rPr>
        <w:t xml:space="preserve"> </w:t>
      </w:r>
      <w:r>
        <w:t>CONCESSIONARIO</w:t>
      </w:r>
    </w:p>
    <w:p w:rsidR="00DE3E9B" w:rsidRDefault="00DE3E9B" w:rsidP="00DE3E9B">
      <w:pPr>
        <w:ind w:right="6768"/>
        <w:jc w:val="center"/>
        <w:rPr>
          <w:sz w:val="20"/>
        </w:rPr>
      </w:pPr>
      <w:r>
        <w:rPr>
          <w:sz w:val="20"/>
        </w:rPr>
        <w:t xml:space="preserve">Il Responsabile </w:t>
      </w:r>
    </w:p>
    <w:p w:rsidR="00DE3E9B" w:rsidRDefault="00DE3E9B" w:rsidP="00DE3E9B">
      <w:pPr>
        <w:ind w:right="6768"/>
        <w:jc w:val="center"/>
        <w:rPr>
          <w:sz w:val="20"/>
        </w:rPr>
      </w:pPr>
      <w:r>
        <w:rPr>
          <w:sz w:val="20"/>
        </w:rPr>
        <w:t>dell’Area Tecnica</w:t>
      </w:r>
    </w:p>
    <w:p w:rsidR="00DE3E9B" w:rsidRDefault="00DE3E9B" w:rsidP="00DE3E9B">
      <w:pPr>
        <w:ind w:right="6768"/>
        <w:jc w:val="center"/>
        <w:rPr>
          <w:sz w:val="20"/>
        </w:rPr>
      </w:pPr>
      <w:r>
        <w:rPr>
          <w:sz w:val="20"/>
        </w:rPr>
        <w:t>Ing. Florini Massimo</w:t>
      </w:r>
    </w:p>
    <w:p w:rsidR="00340F24" w:rsidRDefault="00170D42">
      <w:pPr>
        <w:pStyle w:val="Corpotesto"/>
        <w:spacing w:before="8"/>
        <w:ind w:left="0" w:firstLine="0"/>
        <w:jc w:val="left"/>
        <w:rPr>
          <w:sz w:val="19"/>
        </w:rPr>
      </w:pPr>
      <w:r>
        <w:pict>
          <v:line id="_x0000_s1027" style="position:absolute;z-index:-251659776;mso-wrap-distance-left:0;mso-wrap-distance-right:0;mso-position-horizontal-relative:page" from="70.95pt,13.55pt" to="214.95pt,13.55pt" strokeweight=".48pt">
            <w10:wrap type="topAndBottom" anchorx="page"/>
          </v:line>
        </w:pict>
      </w:r>
      <w:r>
        <w:pict>
          <v:line id="_x0000_s1026" style="position:absolute;z-index:-251658752;mso-wrap-distance-left:0;mso-wrap-distance-right:0;mso-position-horizontal-relative:page" from="389.6pt,13.55pt" to="509.6pt,13.55pt" strokeweight=".48pt">
            <w10:wrap type="topAndBottom" anchorx="page"/>
          </v:line>
        </w:pict>
      </w:r>
    </w:p>
    <w:sectPr w:rsidR="00340F24" w:rsidSect="00340F24">
      <w:pgSz w:w="11910" w:h="16850"/>
      <w:pgMar w:top="1060" w:right="1300" w:bottom="280" w:left="13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440FB4"/>
    <w:multiLevelType w:val="hybridMultilevel"/>
    <w:tmpl w:val="61FA105A"/>
    <w:lvl w:ilvl="0" w:tplc="9ABEDCD2">
      <w:start w:val="1"/>
      <w:numFmt w:val="lowerLetter"/>
      <w:lvlText w:val="%1)"/>
      <w:lvlJc w:val="left"/>
      <w:pPr>
        <w:ind w:left="838" w:hanging="348"/>
      </w:pPr>
      <w:rPr>
        <w:rFonts w:ascii="Times New Roman" w:eastAsia="Times New Roman" w:hAnsi="Times New Roman" w:cs="Times New Roman" w:hint="default"/>
        <w:spacing w:val="-18"/>
        <w:w w:val="99"/>
        <w:sz w:val="24"/>
        <w:szCs w:val="24"/>
        <w:lang w:val="it-IT" w:eastAsia="it-IT" w:bidi="it-IT"/>
      </w:rPr>
    </w:lvl>
    <w:lvl w:ilvl="1" w:tplc="EE56DD86">
      <w:numFmt w:val="bullet"/>
      <w:lvlText w:val="•"/>
      <w:lvlJc w:val="left"/>
      <w:pPr>
        <w:ind w:left="1686" w:hanging="348"/>
      </w:pPr>
      <w:rPr>
        <w:rFonts w:hint="default"/>
        <w:lang w:val="it-IT" w:eastAsia="it-IT" w:bidi="it-IT"/>
      </w:rPr>
    </w:lvl>
    <w:lvl w:ilvl="2" w:tplc="1CB24826">
      <w:numFmt w:val="bullet"/>
      <w:lvlText w:val="•"/>
      <w:lvlJc w:val="left"/>
      <w:pPr>
        <w:ind w:left="2533" w:hanging="348"/>
      </w:pPr>
      <w:rPr>
        <w:rFonts w:hint="default"/>
        <w:lang w:val="it-IT" w:eastAsia="it-IT" w:bidi="it-IT"/>
      </w:rPr>
    </w:lvl>
    <w:lvl w:ilvl="3" w:tplc="5CF467FC">
      <w:numFmt w:val="bullet"/>
      <w:lvlText w:val="•"/>
      <w:lvlJc w:val="left"/>
      <w:pPr>
        <w:ind w:left="3379" w:hanging="348"/>
      </w:pPr>
      <w:rPr>
        <w:rFonts w:hint="default"/>
        <w:lang w:val="it-IT" w:eastAsia="it-IT" w:bidi="it-IT"/>
      </w:rPr>
    </w:lvl>
    <w:lvl w:ilvl="4" w:tplc="8CDEA74C">
      <w:numFmt w:val="bullet"/>
      <w:lvlText w:val="•"/>
      <w:lvlJc w:val="left"/>
      <w:pPr>
        <w:ind w:left="4226" w:hanging="348"/>
      </w:pPr>
      <w:rPr>
        <w:rFonts w:hint="default"/>
        <w:lang w:val="it-IT" w:eastAsia="it-IT" w:bidi="it-IT"/>
      </w:rPr>
    </w:lvl>
    <w:lvl w:ilvl="5" w:tplc="91944094">
      <w:numFmt w:val="bullet"/>
      <w:lvlText w:val="•"/>
      <w:lvlJc w:val="left"/>
      <w:pPr>
        <w:ind w:left="5073" w:hanging="348"/>
      </w:pPr>
      <w:rPr>
        <w:rFonts w:hint="default"/>
        <w:lang w:val="it-IT" w:eastAsia="it-IT" w:bidi="it-IT"/>
      </w:rPr>
    </w:lvl>
    <w:lvl w:ilvl="6" w:tplc="E4D08242">
      <w:numFmt w:val="bullet"/>
      <w:lvlText w:val="•"/>
      <w:lvlJc w:val="left"/>
      <w:pPr>
        <w:ind w:left="5919" w:hanging="348"/>
      </w:pPr>
      <w:rPr>
        <w:rFonts w:hint="default"/>
        <w:lang w:val="it-IT" w:eastAsia="it-IT" w:bidi="it-IT"/>
      </w:rPr>
    </w:lvl>
    <w:lvl w:ilvl="7" w:tplc="92A8AA4C">
      <w:numFmt w:val="bullet"/>
      <w:lvlText w:val="•"/>
      <w:lvlJc w:val="left"/>
      <w:pPr>
        <w:ind w:left="6766" w:hanging="348"/>
      </w:pPr>
      <w:rPr>
        <w:rFonts w:hint="default"/>
        <w:lang w:val="it-IT" w:eastAsia="it-IT" w:bidi="it-IT"/>
      </w:rPr>
    </w:lvl>
    <w:lvl w:ilvl="8" w:tplc="965A721A">
      <w:numFmt w:val="bullet"/>
      <w:lvlText w:val="•"/>
      <w:lvlJc w:val="left"/>
      <w:pPr>
        <w:ind w:left="7613" w:hanging="348"/>
      </w:pPr>
      <w:rPr>
        <w:rFonts w:hint="default"/>
        <w:lang w:val="it-IT" w:eastAsia="it-IT" w:bidi="it-IT"/>
      </w:rPr>
    </w:lvl>
  </w:abstractNum>
  <w:abstractNum w:abstractNumId="1">
    <w:nsid w:val="078702CC"/>
    <w:multiLevelType w:val="hybridMultilevel"/>
    <w:tmpl w:val="F572DA0E"/>
    <w:lvl w:ilvl="0" w:tplc="E28E037E">
      <w:numFmt w:val="bullet"/>
      <w:lvlText w:val="-"/>
      <w:lvlJc w:val="left"/>
      <w:pPr>
        <w:ind w:left="118" w:hanging="166"/>
      </w:pPr>
      <w:rPr>
        <w:rFonts w:ascii="Times New Roman" w:eastAsia="Times New Roman" w:hAnsi="Times New Roman" w:cs="Times New Roman" w:hint="default"/>
        <w:w w:val="99"/>
        <w:sz w:val="24"/>
        <w:szCs w:val="24"/>
        <w:lang w:val="it-IT" w:eastAsia="it-IT" w:bidi="it-IT"/>
      </w:rPr>
    </w:lvl>
    <w:lvl w:ilvl="1" w:tplc="3730A8DC">
      <w:numFmt w:val="bullet"/>
      <w:lvlText w:val="-"/>
      <w:lvlJc w:val="left"/>
      <w:pPr>
        <w:ind w:left="402" w:hanging="140"/>
      </w:pPr>
      <w:rPr>
        <w:rFonts w:ascii="Times New Roman" w:eastAsia="Times New Roman" w:hAnsi="Times New Roman" w:cs="Times New Roman" w:hint="default"/>
        <w:w w:val="99"/>
        <w:sz w:val="24"/>
        <w:szCs w:val="24"/>
        <w:lang w:val="it-IT" w:eastAsia="it-IT" w:bidi="it-IT"/>
      </w:rPr>
    </w:lvl>
    <w:lvl w:ilvl="2" w:tplc="AE9C1436">
      <w:numFmt w:val="bullet"/>
      <w:lvlText w:val="•"/>
      <w:lvlJc w:val="left"/>
      <w:pPr>
        <w:ind w:left="540" w:hanging="140"/>
      </w:pPr>
      <w:rPr>
        <w:rFonts w:hint="default"/>
        <w:lang w:val="it-IT" w:eastAsia="it-IT" w:bidi="it-IT"/>
      </w:rPr>
    </w:lvl>
    <w:lvl w:ilvl="3" w:tplc="C30C4CAE">
      <w:numFmt w:val="bullet"/>
      <w:lvlText w:val="•"/>
      <w:lvlJc w:val="left"/>
      <w:pPr>
        <w:ind w:left="680" w:hanging="140"/>
      </w:pPr>
      <w:rPr>
        <w:rFonts w:hint="default"/>
        <w:lang w:val="it-IT" w:eastAsia="it-IT" w:bidi="it-IT"/>
      </w:rPr>
    </w:lvl>
    <w:lvl w:ilvl="4" w:tplc="42400434">
      <w:numFmt w:val="bullet"/>
      <w:lvlText w:val="•"/>
      <w:lvlJc w:val="left"/>
      <w:pPr>
        <w:ind w:left="960" w:hanging="140"/>
      </w:pPr>
      <w:rPr>
        <w:rFonts w:hint="default"/>
        <w:lang w:val="it-IT" w:eastAsia="it-IT" w:bidi="it-IT"/>
      </w:rPr>
    </w:lvl>
    <w:lvl w:ilvl="5" w:tplc="A90EE722">
      <w:numFmt w:val="bullet"/>
      <w:lvlText w:val="•"/>
      <w:lvlJc w:val="left"/>
      <w:pPr>
        <w:ind w:left="2351" w:hanging="140"/>
      </w:pPr>
      <w:rPr>
        <w:rFonts w:hint="default"/>
        <w:lang w:val="it-IT" w:eastAsia="it-IT" w:bidi="it-IT"/>
      </w:rPr>
    </w:lvl>
    <w:lvl w:ilvl="6" w:tplc="8AB02432">
      <w:numFmt w:val="bullet"/>
      <w:lvlText w:val="•"/>
      <w:lvlJc w:val="left"/>
      <w:pPr>
        <w:ind w:left="3742" w:hanging="140"/>
      </w:pPr>
      <w:rPr>
        <w:rFonts w:hint="default"/>
        <w:lang w:val="it-IT" w:eastAsia="it-IT" w:bidi="it-IT"/>
      </w:rPr>
    </w:lvl>
    <w:lvl w:ilvl="7" w:tplc="DDCEA6BE">
      <w:numFmt w:val="bullet"/>
      <w:lvlText w:val="•"/>
      <w:lvlJc w:val="left"/>
      <w:pPr>
        <w:ind w:left="5133" w:hanging="140"/>
      </w:pPr>
      <w:rPr>
        <w:rFonts w:hint="default"/>
        <w:lang w:val="it-IT" w:eastAsia="it-IT" w:bidi="it-IT"/>
      </w:rPr>
    </w:lvl>
    <w:lvl w:ilvl="8" w:tplc="7292B498">
      <w:numFmt w:val="bullet"/>
      <w:lvlText w:val="•"/>
      <w:lvlJc w:val="left"/>
      <w:pPr>
        <w:ind w:left="6524" w:hanging="140"/>
      </w:pPr>
      <w:rPr>
        <w:rFonts w:hint="default"/>
        <w:lang w:val="it-IT" w:eastAsia="it-IT" w:bidi="it-IT"/>
      </w:rPr>
    </w:lvl>
  </w:abstractNum>
  <w:abstractNum w:abstractNumId="2">
    <w:nsid w:val="0CC91D50"/>
    <w:multiLevelType w:val="hybridMultilevel"/>
    <w:tmpl w:val="98A68BA6"/>
    <w:lvl w:ilvl="0" w:tplc="04100001">
      <w:start w:val="1"/>
      <w:numFmt w:val="bullet"/>
      <w:lvlText w:val=""/>
      <w:lvlJc w:val="left"/>
      <w:pPr>
        <w:ind w:left="118" w:hanging="166"/>
      </w:pPr>
      <w:rPr>
        <w:rFonts w:ascii="Symbol" w:hAnsi="Symbol" w:hint="default"/>
        <w:w w:val="99"/>
        <w:sz w:val="24"/>
        <w:szCs w:val="24"/>
        <w:lang w:val="it-IT" w:eastAsia="it-IT" w:bidi="it-IT"/>
      </w:rPr>
    </w:lvl>
    <w:lvl w:ilvl="1" w:tplc="3730A8DC">
      <w:numFmt w:val="bullet"/>
      <w:lvlText w:val="-"/>
      <w:lvlJc w:val="left"/>
      <w:pPr>
        <w:ind w:left="402" w:hanging="140"/>
      </w:pPr>
      <w:rPr>
        <w:rFonts w:ascii="Times New Roman" w:eastAsia="Times New Roman" w:hAnsi="Times New Roman" w:cs="Times New Roman" w:hint="default"/>
        <w:w w:val="99"/>
        <w:sz w:val="24"/>
        <w:szCs w:val="24"/>
        <w:lang w:val="it-IT" w:eastAsia="it-IT" w:bidi="it-IT"/>
      </w:rPr>
    </w:lvl>
    <w:lvl w:ilvl="2" w:tplc="AE9C1436">
      <w:numFmt w:val="bullet"/>
      <w:lvlText w:val="•"/>
      <w:lvlJc w:val="left"/>
      <w:pPr>
        <w:ind w:left="540" w:hanging="140"/>
      </w:pPr>
      <w:rPr>
        <w:rFonts w:hint="default"/>
        <w:lang w:val="it-IT" w:eastAsia="it-IT" w:bidi="it-IT"/>
      </w:rPr>
    </w:lvl>
    <w:lvl w:ilvl="3" w:tplc="C30C4CAE">
      <w:numFmt w:val="bullet"/>
      <w:lvlText w:val="•"/>
      <w:lvlJc w:val="left"/>
      <w:pPr>
        <w:ind w:left="680" w:hanging="140"/>
      </w:pPr>
      <w:rPr>
        <w:rFonts w:hint="default"/>
        <w:lang w:val="it-IT" w:eastAsia="it-IT" w:bidi="it-IT"/>
      </w:rPr>
    </w:lvl>
    <w:lvl w:ilvl="4" w:tplc="42400434">
      <w:numFmt w:val="bullet"/>
      <w:lvlText w:val="•"/>
      <w:lvlJc w:val="left"/>
      <w:pPr>
        <w:ind w:left="960" w:hanging="140"/>
      </w:pPr>
      <w:rPr>
        <w:rFonts w:hint="default"/>
        <w:lang w:val="it-IT" w:eastAsia="it-IT" w:bidi="it-IT"/>
      </w:rPr>
    </w:lvl>
    <w:lvl w:ilvl="5" w:tplc="A90EE722">
      <w:numFmt w:val="bullet"/>
      <w:lvlText w:val="•"/>
      <w:lvlJc w:val="left"/>
      <w:pPr>
        <w:ind w:left="2351" w:hanging="140"/>
      </w:pPr>
      <w:rPr>
        <w:rFonts w:hint="default"/>
        <w:lang w:val="it-IT" w:eastAsia="it-IT" w:bidi="it-IT"/>
      </w:rPr>
    </w:lvl>
    <w:lvl w:ilvl="6" w:tplc="8AB02432">
      <w:numFmt w:val="bullet"/>
      <w:lvlText w:val="•"/>
      <w:lvlJc w:val="left"/>
      <w:pPr>
        <w:ind w:left="3742" w:hanging="140"/>
      </w:pPr>
      <w:rPr>
        <w:rFonts w:hint="default"/>
        <w:lang w:val="it-IT" w:eastAsia="it-IT" w:bidi="it-IT"/>
      </w:rPr>
    </w:lvl>
    <w:lvl w:ilvl="7" w:tplc="DDCEA6BE">
      <w:numFmt w:val="bullet"/>
      <w:lvlText w:val="•"/>
      <w:lvlJc w:val="left"/>
      <w:pPr>
        <w:ind w:left="5133" w:hanging="140"/>
      </w:pPr>
      <w:rPr>
        <w:rFonts w:hint="default"/>
        <w:lang w:val="it-IT" w:eastAsia="it-IT" w:bidi="it-IT"/>
      </w:rPr>
    </w:lvl>
    <w:lvl w:ilvl="8" w:tplc="7292B498">
      <w:numFmt w:val="bullet"/>
      <w:lvlText w:val="•"/>
      <w:lvlJc w:val="left"/>
      <w:pPr>
        <w:ind w:left="6524" w:hanging="140"/>
      </w:pPr>
      <w:rPr>
        <w:rFonts w:hint="default"/>
        <w:lang w:val="it-IT" w:eastAsia="it-IT" w:bidi="it-IT"/>
      </w:rPr>
    </w:lvl>
  </w:abstractNum>
  <w:abstractNum w:abstractNumId="3">
    <w:nsid w:val="16451930"/>
    <w:multiLevelType w:val="hybridMultilevel"/>
    <w:tmpl w:val="1772DDF8"/>
    <w:lvl w:ilvl="0" w:tplc="04100017">
      <w:start w:val="1"/>
      <w:numFmt w:val="lowerLetter"/>
      <w:lvlText w:val="%1)"/>
      <w:lvlJc w:val="left"/>
      <w:pPr>
        <w:ind w:left="118" w:hanging="166"/>
      </w:pPr>
      <w:rPr>
        <w:rFonts w:hint="default"/>
        <w:w w:val="99"/>
        <w:sz w:val="24"/>
        <w:szCs w:val="24"/>
        <w:lang w:val="it-IT" w:eastAsia="it-IT" w:bidi="it-IT"/>
      </w:rPr>
    </w:lvl>
    <w:lvl w:ilvl="1" w:tplc="3730A8DC">
      <w:numFmt w:val="bullet"/>
      <w:lvlText w:val="-"/>
      <w:lvlJc w:val="left"/>
      <w:pPr>
        <w:ind w:left="402" w:hanging="140"/>
      </w:pPr>
      <w:rPr>
        <w:rFonts w:ascii="Times New Roman" w:eastAsia="Times New Roman" w:hAnsi="Times New Roman" w:cs="Times New Roman" w:hint="default"/>
        <w:w w:val="99"/>
        <w:sz w:val="24"/>
        <w:szCs w:val="24"/>
        <w:lang w:val="it-IT" w:eastAsia="it-IT" w:bidi="it-IT"/>
      </w:rPr>
    </w:lvl>
    <w:lvl w:ilvl="2" w:tplc="AE9C1436">
      <w:numFmt w:val="bullet"/>
      <w:lvlText w:val="•"/>
      <w:lvlJc w:val="left"/>
      <w:pPr>
        <w:ind w:left="540" w:hanging="140"/>
      </w:pPr>
      <w:rPr>
        <w:rFonts w:hint="default"/>
        <w:lang w:val="it-IT" w:eastAsia="it-IT" w:bidi="it-IT"/>
      </w:rPr>
    </w:lvl>
    <w:lvl w:ilvl="3" w:tplc="C30C4CAE">
      <w:numFmt w:val="bullet"/>
      <w:lvlText w:val="•"/>
      <w:lvlJc w:val="left"/>
      <w:pPr>
        <w:ind w:left="680" w:hanging="140"/>
      </w:pPr>
      <w:rPr>
        <w:rFonts w:hint="default"/>
        <w:lang w:val="it-IT" w:eastAsia="it-IT" w:bidi="it-IT"/>
      </w:rPr>
    </w:lvl>
    <w:lvl w:ilvl="4" w:tplc="42400434">
      <w:numFmt w:val="bullet"/>
      <w:lvlText w:val="•"/>
      <w:lvlJc w:val="left"/>
      <w:pPr>
        <w:ind w:left="960" w:hanging="140"/>
      </w:pPr>
      <w:rPr>
        <w:rFonts w:hint="default"/>
        <w:lang w:val="it-IT" w:eastAsia="it-IT" w:bidi="it-IT"/>
      </w:rPr>
    </w:lvl>
    <w:lvl w:ilvl="5" w:tplc="A90EE722">
      <w:numFmt w:val="bullet"/>
      <w:lvlText w:val="•"/>
      <w:lvlJc w:val="left"/>
      <w:pPr>
        <w:ind w:left="2351" w:hanging="140"/>
      </w:pPr>
      <w:rPr>
        <w:rFonts w:hint="default"/>
        <w:lang w:val="it-IT" w:eastAsia="it-IT" w:bidi="it-IT"/>
      </w:rPr>
    </w:lvl>
    <w:lvl w:ilvl="6" w:tplc="8AB02432">
      <w:numFmt w:val="bullet"/>
      <w:lvlText w:val="•"/>
      <w:lvlJc w:val="left"/>
      <w:pPr>
        <w:ind w:left="3742" w:hanging="140"/>
      </w:pPr>
      <w:rPr>
        <w:rFonts w:hint="default"/>
        <w:lang w:val="it-IT" w:eastAsia="it-IT" w:bidi="it-IT"/>
      </w:rPr>
    </w:lvl>
    <w:lvl w:ilvl="7" w:tplc="DDCEA6BE">
      <w:numFmt w:val="bullet"/>
      <w:lvlText w:val="•"/>
      <w:lvlJc w:val="left"/>
      <w:pPr>
        <w:ind w:left="5133" w:hanging="140"/>
      </w:pPr>
      <w:rPr>
        <w:rFonts w:hint="default"/>
        <w:lang w:val="it-IT" w:eastAsia="it-IT" w:bidi="it-IT"/>
      </w:rPr>
    </w:lvl>
    <w:lvl w:ilvl="8" w:tplc="7292B498">
      <w:numFmt w:val="bullet"/>
      <w:lvlText w:val="•"/>
      <w:lvlJc w:val="left"/>
      <w:pPr>
        <w:ind w:left="6524" w:hanging="140"/>
      </w:pPr>
      <w:rPr>
        <w:rFonts w:hint="default"/>
        <w:lang w:val="it-IT" w:eastAsia="it-IT" w:bidi="it-IT"/>
      </w:rPr>
    </w:lvl>
  </w:abstractNum>
  <w:abstractNum w:abstractNumId="4">
    <w:nsid w:val="43013EF1"/>
    <w:multiLevelType w:val="hybridMultilevel"/>
    <w:tmpl w:val="DAC8C1DE"/>
    <w:lvl w:ilvl="0" w:tplc="04100001">
      <w:start w:val="1"/>
      <w:numFmt w:val="bullet"/>
      <w:lvlText w:val=""/>
      <w:lvlJc w:val="left"/>
      <w:pPr>
        <w:ind w:left="1861" w:hanging="360"/>
      </w:pPr>
      <w:rPr>
        <w:rFonts w:ascii="Symbol" w:hAnsi="Symbol" w:hint="default"/>
      </w:rPr>
    </w:lvl>
    <w:lvl w:ilvl="1" w:tplc="04100003" w:tentative="1">
      <w:start w:val="1"/>
      <w:numFmt w:val="bullet"/>
      <w:lvlText w:val="o"/>
      <w:lvlJc w:val="left"/>
      <w:pPr>
        <w:ind w:left="2581" w:hanging="360"/>
      </w:pPr>
      <w:rPr>
        <w:rFonts w:ascii="Courier New" w:hAnsi="Courier New" w:cs="Courier New" w:hint="default"/>
      </w:rPr>
    </w:lvl>
    <w:lvl w:ilvl="2" w:tplc="04100005" w:tentative="1">
      <w:start w:val="1"/>
      <w:numFmt w:val="bullet"/>
      <w:lvlText w:val=""/>
      <w:lvlJc w:val="left"/>
      <w:pPr>
        <w:ind w:left="3301" w:hanging="360"/>
      </w:pPr>
      <w:rPr>
        <w:rFonts w:ascii="Wingdings" w:hAnsi="Wingdings" w:hint="default"/>
      </w:rPr>
    </w:lvl>
    <w:lvl w:ilvl="3" w:tplc="04100001" w:tentative="1">
      <w:start w:val="1"/>
      <w:numFmt w:val="bullet"/>
      <w:lvlText w:val=""/>
      <w:lvlJc w:val="left"/>
      <w:pPr>
        <w:ind w:left="4021" w:hanging="360"/>
      </w:pPr>
      <w:rPr>
        <w:rFonts w:ascii="Symbol" w:hAnsi="Symbol" w:hint="default"/>
      </w:rPr>
    </w:lvl>
    <w:lvl w:ilvl="4" w:tplc="04100003" w:tentative="1">
      <w:start w:val="1"/>
      <w:numFmt w:val="bullet"/>
      <w:lvlText w:val="o"/>
      <w:lvlJc w:val="left"/>
      <w:pPr>
        <w:ind w:left="4741" w:hanging="360"/>
      </w:pPr>
      <w:rPr>
        <w:rFonts w:ascii="Courier New" w:hAnsi="Courier New" w:cs="Courier New" w:hint="default"/>
      </w:rPr>
    </w:lvl>
    <w:lvl w:ilvl="5" w:tplc="04100005" w:tentative="1">
      <w:start w:val="1"/>
      <w:numFmt w:val="bullet"/>
      <w:lvlText w:val=""/>
      <w:lvlJc w:val="left"/>
      <w:pPr>
        <w:ind w:left="5461" w:hanging="360"/>
      </w:pPr>
      <w:rPr>
        <w:rFonts w:ascii="Wingdings" w:hAnsi="Wingdings" w:hint="default"/>
      </w:rPr>
    </w:lvl>
    <w:lvl w:ilvl="6" w:tplc="04100001" w:tentative="1">
      <w:start w:val="1"/>
      <w:numFmt w:val="bullet"/>
      <w:lvlText w:val=""/>
      <w:lvlJc w:val="left"/>
      <w:pPr>
        <w:ind w:left="6181" w:hanging="360"/>
      </w:pPr>
      <w:rPr>
        <w:rFonts w:ascii="Symbol" w:hAnsi="Symbol" w:hint="default"/>
      </w:rPr>
    </w:lvl>
    <w:lvl w:ilvl="7" w:tplc="04100003" w:tentative="1">
      <w:start w:val="1"/>
      <w:numFmt w:val="bullet"/>
      <w:lvlText w:val="o"/>
      <w:lvlJc w:val="left"/>
      <w:pPr>
        <w:ind w:left="6901" w:hanging="360"/>
      </w:pPr>
      <w:rPr>
        <w:rFonts w:ascii="Courier New" w:hAnsi="Courier New" w:cs="Courier New" w:hint="default"/>
      </w:rPr>
    </w:lvl>
    <w:lvl w:ilvl="8" w:tplc="04100005" w:tentative="1">
      <w:start w:val="1"/>
      <w:numFmt w:val="bullet"/>
      <w:lvlText w:val=""/>
      <w:lvlJc w:val="left"/>
      <w:pPr>
        <w:ind w:left="7621" w:hanging="360"/>
      </w:pPr>
      <w:rPr>
        <w:rFonts w:ascii="Wingdings" w:hAnsi="Wingdings" w:hint="default"/>
      </w:rPr>
    </w:lvl>
  </w:abstractNum>
  <w:abstractNum w:abstractNumId="5">
    <w:nsid w:val="4AF137F3"/>
    <w:multiLevelType w:val="hybridMultilevel"/>
    <w:tmpl w:val="4A7E4A5A"/>
    <w:lvl w:ilvl="0" w:tplc="04100001">
      <w:start w:val="1"/>
      <w:numFmt w:val="bullet"/>
      <w:lvlText w:val=""/>
      <w:lvlJc w:val="left"/>
      <w:pPr>
        <w:ind w:left="1800" w:hanging="360"/>
      </w:pPr>
      <w:rPr>
        <w:rFonts w:ascii="Symbol" w:hAnsi="Symbol" w:hint="default"/>
      </w:rPr>
    </w:lvl>
    <w:lvl w:ilvl="1" w:tplc="04100003">
      <w:start w:val="1"/>
      <w:numFmt w:val="bullet"/>
      <w:lvlText w:val="o"/>
      <w:lvlJc w:val="left"/>
      <w:pPr>
        <w:ind w:left="2520" w:hanging="360"/>
      </w:pPr>
      <w:rPr>
        <w:rFonts w:ascii="Courier New" w:hAnsi="Courier New" w:cs="Courier New" w:hint="default"/>
      </w:rPr>
    </w:lvl>
    <w:lvl w:ilvl="2" w:tplc="04100005">
      <w:start w:val="1"/>
      <w:numFmt w:val="bullet"/>
      <w:lvlText w:val=""/>
      <w:lvlJc w:val="left"/>
      <w:pPr>
        <w:ind w:left="3240" w:hanging="360"/>
      </w:pPr>
      <w:rPr>
        <w:rFonts w:ascii="Wingdings" w:hAnsi="Wingdings" w:hint="default"/>
      </w:rPr>
    </w:lvl>
    <w:lvl w:ilvl="3" w:tplc="04100001">
      <w:start w:val="1"/>
      <w:numFmt w:val="bullet"/>
      <w:lvlText w:val=""/>
      <w:lvlJc w:val="left"/>
      <w:pPr>
        <w:ind w:left="3960" w:hanging="360"/>
      </w:pPr>
      <w:rPr>
        <w:rFonts w:ascii="Symbol" w:hAnsi="Symbol" w:hint="default"/>
      </w:rPr>
    </w:lvl>
    <w:lvl w:ilvl="4" w:tplc="04100003">
      <w:start w:val="1"/>
      <w:numFmt w:val="bullet"/>
      <w:lvlText w:val="o"/>
      <w:lvlJc w:val="left"/>
      <w:pPr>
        <w:ind w:left="4680" w:hanging="360"/>
      </w:pPr>
      <w:rPr>
        <w:rFonts w:ascii="Courier New" w:hAnsi="Courier New" w:cs="Courier New" w:hint="default"/>
      </w:rPr>
    </w:lvl>
    <w:lvl w:ilvl="5" w:tplc="04100005">
      <w:start w:val="1"/>
      <w:numFmt w:val="bullet"/>
      <w:lvlText w:val=""/>
      <w:lvlJc w:val="left"/>
      <w:pPr>
        <w:ind w:left="5400" w:hanging="360"/>
      </w:pPr>
      <w:rPr>
        <w:rFonts w:ascii="Wingdings" w:hAnsi="Wingdings" w:hint="default"/>
      </w:rPr>
    </w:lvl>
    <w:lvl w:ilvl="6" w:tplc="04100001">
      <w:start w:val="1"/>
      <w:numFmt w:val="bullet"/>
      <w:lvlText w:val=""/>
      <w:lvlJc w:val="left"/>
      <w:pPr>
        <w:ind w:left="6120" w:hanging="360"/>
      </w:pPr>
      <w:rPr>
        <w:rFonts w:ascii="Symbol" w:hAnsi="Symbol" w:hint="default"/>
      </w:rPr>
    </w:lvl>
    <w:lvl w:ilvl="7" w:tplc="04100003">
      <w:start w:val="1"/>
      <w:numFmt w:val="bullet"/>
      <w:lvlText w:val="o"/>
      <w:lvlJc w:val="left"/>
      <w:pPr>
        <w:ind w:left="6840" w:hanging="360"/>
      </w:pPr>
      <w:rPr>
        <w:rFonts w:ascii="Courier New" w:hAnsi="Courier New" w:cs="Courier New" w:hint="default"/>
      </w:rPr>
    </w:lvl>
    <w:lvl w:ilvl="8" w:tplc="04100005">
      <w:start w:val="1"/>
      <w:numFmt w:val="bullet"/>
      <w:lvlText w:val=""/>
      <w:lvlJc w:val="left"/>
      <w:pPr>
        <w:ind w:left="7560" w:hanging="360"/>
      </w:pPr>
      <w:rPr>
        <w:rFonts w:ascii="Wingdings" w:hAnsi="Wingdings" w:hint="default"/>
      </w:rPr>
    </w:lvl>
  </w:abstractNum>
  <w:abstractNum w:abstractNumId="6">
    <w:nsid w:val="537273EE"/>
    <w:multiLevelType w:val="hybridMultilevel"/>
    <w:tmpl w:val="27043650"/>
    <w:lvl w:ilvl="0" w:tplc="0666C26A">
      <w:start w:val="1"/>
      <w:numFmt w:val="lowerLetter"/>
      <w:lvlText w:val="%1)"/>
      <w:lvlJc w:val="left"/>
      <w:pPr>
        <w:ind w:left="402" w:hanging="283"/>
      </w:pPr>
      <w:rPr>
        <w:rFonts w:ascii="Times New Roman" w:eastAsia="Times New Roman" w:hAnsi="Times New Roman" w:cs="Times New Roman" w:hint="default"/>
        <w:spacing w:val="-25"/>
        <w:w w:val="99"/>
        <w:sz w:val="24"/>
        <w:szCs w:val="24"/>
        <w:lang w:val="it-IT" w:eastAsia="it-IT" w:bidi="it-IT"/>
      </w:rPr>
    </w:lvl>
    <w:lvl w:ilvl="1" w:tplc="D2163F4A">
      <w:numFmt w:val="bullet"/>
      <w:lvlText w:val="•"/>
      <w:lvlJc w:val="left"/>
      <w:pPr>
        <w:ind w:left="1290" w:hanging="283"/>
      </w:pPr>
      <w:rPr>
        <w:rFonts w:hint="default"/>
        <w:lang w:val="it-IT" w:eastAsia="it-IT" w:bidi="it-IT"/>
      </w:rPr>
    </w:lvl>
    <w:lvl w:ilvl="2" w:tplc="6B643F80">
      <w:numFmt w:val="bullet"/>
      <w:lvlText w:val="•"/>
      <w:lvlJc w:val="left"/>
      <w:pPr>
        <w:ind w:left="2181" w:hanging="283"/>
      </w:pPr>
      <w:rPr>
        <w:rFonts w:hint="default"/>
        <w:lang w:val="it-IT" w:eastAsia="it-IT" w:bidi="it-IT"/>
      </w:rPr>
    </w:lvl>
    <w:lvl w:ilvl="3" w:tplc="63121376">
      <w:numFmt w:val="bullet"/>
      <w:lvlText w:val="•"/>
      <w:lvlJc w:val="left"/>
      <w:pPr>
        <w:ind w:left="3071" w:hanging="283"/>
      </w:pPr>
      <w:rPr>
        <w:rFonts w:hint="default"/>
        <w:lang w:val="it-IT" w:eastAsia="it-IT" w:bidi="it-IT"/>
      </w:rPr>
    </w:lvl>
    <w:lvl w:ilvl="4" w:tplc="0CFEB568">
      <w:numFmt w:val="bullet"/>
      <w:lvlText w:val="•"/>
      <w:lvlJc w:val="left"/>
      <w:pPr>
        <w:ind w:left="3962" w:hanging="283"/>
      </w:pPr>
      <w:rPr>
        <w:rFonts w:hint="default"/>
        <w:lang w:val="it-IT" w:eastAsia="it-IT" w:bidi="it-IT"/>
      </w:rPr>
    </w:lvl>
    <w:lvl w:ilvl="5" w:tplc="FE140E6A">
      <w:numFmt w:val="bullet"/>
      <w:lvlText w:val="•"/>
      <w:lvlJc w:val="left"/>
      <w:pPr>
        <w:ind w:left="4853" w:hanging="283"/>
      </w:pPr>
      <w:rPr>
        <w:rFonts w:hint="default"/>
        <w:lang w:val="it-IT" w:eastAsia="it-IT" w:bidi="it-IT"/>
      </w:rPr>
    </w:lvl>
    <w:lvl w:ilvl="6" w:tplc="707EF3CA">
      <w:numFmt w:val="bullet"/>
      <w:lvlText w:val="•"/>
      <w:lvlJc w:val="left"/>
      <w:pPr>
        <w:ind w:left="5743" w:hanging="283"/>
      </w:pPr>
      <w:rPr>
        <w:rFonts w:hint="default"/>
        <w:lang w:val="it-IT" w:eastAsia="it-IT" w:bidi="it-IT"/>
      </w:rPr>
    </w:lvl>
    <w:lvl w:ilvl="7" w:tplc="26B656C2">
      <w:numFmt w:val="bullet"/>
      <w:lvlText w:val="•"/>
      <w:lvlJc w:val="left"/>
      <w:pPr>
        <w:ind w:left="6634" w:hanging="283"/>
      </w:pPr>
      <w:rPr>
        <w:rFonts w:hint="default"/>
        <w:lang w:val="it-IT" w:eastAsia="it-IT" w:bidi="it-IT"/>
      </w:rPr>
    </w:lvl>
    <w:lvl w:ilvl="8" w:tplc="E950450A">
      <w:numFmt w:val="bullet"/>
      <w:lvlText w:val="•"/>
      <w:lvlJc w:val="left"/>
      <w:pPr>
        <w:ind w:left="7525" w:hanging="283"/>
      </w:pPr>
      <w:rPr>
        <w:rFonts w:hint="default"/>
        <w:lang w:val="it-IT" w:eastAsia="it-IT" w:bidi="it-IT"/>
      </w:rPr>
    </w:lvl>
  </w:abstractNum>
  <w:abstractNum w:abstractNumId="7">
    <w:nsid w:val="758304FE"/>
    <w:multiLevelType w:val="hybridMultilevel"/>
    <w:tmpl w:val="744E6A5A"/>
    <w:lvl w:ilvl="0" w:tplc="9A02BB22">
      <w:start w:val="1"/>
      <w:numFmt w:val="lowerLetter"/>
      <w:lvlText w:val="%1)"/>
      <w:lvlJc w:val="left"/>
      <w:pPr>
        <w:ind w:left="762" w:hanging="360"/>
      </w:pPr>
      <w:rPr>
        <w:rFonts w:ascii="Times New Roman" w:eastAsia="Times New Roman" w:hAnsi="Times New Roman" w:cs="Times New Roman" w:hint="default"/>
        <w:spacing w:val="-30"/>
        <w:w w:val="99"/>
        <w:sz w:val="24"/>
        <w:szCs w:val="24"/>
        <w:lang w:val="it-IT" w:eastAsia="it-IT" w:bidi="it-IT"/>
      </w:rPr>
    </w:lvl>
    <w:lvl w:ilvl="1" w:tplc="B170A3C4">
      <w:numFmt w:val="bullet"/>
      <w:lvlText w:val="•"/>
      <w:lvlJc w:val="left"/>
      <w:pPr>
        <w:ind w:left="1614" w:hanging="360"/>
      </w:pPr>
      <w:rPr>
        <w:rFonts w:hint="default"/>
        <w:lang w:val="it-IT" w:eastAsia="it-IT" w:bidi="it-IT"/>
      </w:rPr>
    </w:lvl>
    <w:lvl w:ilvl="2" w:tplc="1994A44E">
      <w:numFmt w:val="bullet"/>
      <w:lvlText w:val="•"/>
      <w:lvlJc w:val="left"/>
      <w:pPr>
        <w:ind w:left="2469" w:hanging="360"/>
      </w:pPr>
      <w:rPr>
        <w:rFonts w:hint="default"/>
        <w:lang w:val="it-IT" w:eastAsia="it-IT" w:bidi="it-IT"/>
      </w:rPr>
    </w:lvl>
    <w:lvl w:ilvl="3" w:tplc="CC36BF32">
      <w:numFmt w:val="bullet"/>
      <w:lvlText w:val="•"/>
      <w:lvlJc w:val="left"/>
      <w:pPr>
        <w:ind w:left="3323" w:hanging="360"/>
      </w:pPr>
      <w:rPr>
        <w:rFonts w:hint="default"/>
        <w:lang w:val="it-IT" w:eastAsia="it-IT" w:bidi="it-IT"/>
      </w:rPr>
    </w:lvl>
    <w:lvl w:ilvl="4" w:tplc="99723C28">
      <w:numFmt w:val="bullet"/>
      <w:lvlText w:val="•"/>
      <w:lvlJc w:val="left"/>
      <w:pPr>
        <w:ind w:left="4178" w:hanging="360"/>
      </w:pPr>
      <w:rPr>
        <w:rFonts w:hint="default"/>
        <w:lang w:val="it-IT" w:eastAsia="it-IT" w:bidi="it-IT"/>
      </w:rPr>
    </w:lvl>
    <w:lvl w:ilvl="5" w:tplc="50846F28">
      <w:numFmt w:val="bullet"/>
      <w:lvlText w:val="•"/>
      <w:lvlJc w:val="left"/>
      <w:pPr>
        <w:ind w:left="5033" w:hanging="360"/>
      </w:pPr>
      <w:rPr>
        <w:rFonts w:hint="default"/>
        <w:lang w:val="it-IT" w:eastAsia="it-IT" w:bidi="it-IT"/>
      </w:rPr>
    </w:lvl>
    <w:lvl w:ilvl="6" w:tplc="B7AE2510">
      <w:numFmt w:val="bullet"/>
      <w:lvlText w:val="•"/>
      <w:lvlJc w:val="left"/>
      <w:pPr>
        <w:ind w:left="5887" w:hanging="360"/>
      </w:pPr>
      <w:rPr>
        <w:rFonts w:hint="default"/>
        <w:lang w:val="it-IT" w:eastAsia="it-IT" w:bidi="it-IT"/>
      </w:rPr>
    </w:lvl>
    <w:lvl w:ilvl="7" w:tplc="4B74F278">
      <w:numFmt w:val="bullet"/>
      <w:lvlText w:val="•"/>
      <w:lvlJc w:val="left"/>
      <w:pPr>
        <w:ind w:left="6742" w:hanging="360"/>
      </w:pPr>
      <w:rPr>
        <w:rFonts w:hint="default"/>
        <w:lang w:val="it-IT" w:eastAsia="it-IT" w:bidi="it-IT"/>
      </w:rPr>
    </w:lvl>
    <w:lvl w:ilvl="8" w:tplc="87B22496">
      <w:numFmt w:val="bullet"/>
      <w:lvlText w:val="•"/>
      <w:lvlJc w:val="left"/>
      <w:pPr>
        <w:ind w:left="7597" w:hanging="360"/>
      </w:pPr>
      <w:rPr>
        <w:rFonts w:hint="default"/>
        <w:lang w:val="it-IT" w:eastAsia="it-IT" w:bidi="it-IT"/>
      </w:rPr>
    </w:lvl>
  </w:abstractNum>
  <w:num w:numId="1">
    <w:abstractNumId w:val="6"/>
  </w:num>
  <w:num w:numId="2">
    <w:abstractNumId w:val="0"/>
  </w:num>
  <w:num w:numId="3">
    <w:abstractNumId w:val="7"/>
  </w:num>
  <w:num w:numId="4">
    <w:abstractNumId w:val="1"/>
  </w:num>
  <w:num w:numId="5">
    <w:abstractNumId w:val="4"/>
  </w:num>
  <w:num w:numId="6">
    <w:abstractNumId w:val="2"/>
  </w:num>
  <w:num w:numId="7">
    <w:abstractNumId w:val="3"/>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hyphenationZone w:val="283"/>
  <w:drawingGridHorizontalSpacing w:val="110"/>
  <w:displayHorizontalDrawingGridEvery w:val="2"/>
  <w:characterSpacingControl w:val="doNotCompress"/>
  <w:compat>
    <w:ulTrailSpace/>
    <w:compatSetting w:name="compatibilityMode" w:uri="http://schemas.microsoft.com/office/word" w:val="12"/>
  </w:compat>
  <w:rsids>
    <w:rsidRoot w:val="00340F24"/>
    <w:rsid w:val="00045CAA"/>
    <w:rsid w:val="00080300"/>
    <w:rsid w:val="000F36FD"/>
    <w:rsid w:val="000F7531"/>
    <w:rsid w:val="001137C9"/>
    <w:rsid w:val="00166754"/>
    <w:rsid w:val="00170D42"/>
    <w:rsid w:val="00186FD4"/>
    <w:rsid w:val="001C66E6"/>
    <w:rsid w:val="00200A46"/>
    <w:rsid w:val="00244919"/>
    <w:rsid w:val="002A4BF8"/>
    <w:rsid w:val="003311CC"/>
    <w:rsid w:val="00340F24"/>
    <w:rsid w:val="00362E8D"/>
    <w:rsid w:val="00370286"/>
    <w:rsid w:val="003771CF"/>
    <w:rsid w:val="004848E3"/>
    <w:rsid w:val="00521CAF"/>
    <w:rsid w:val="0055012F"/>
    <w:rsid w:val="00570278"/>
    <w:rsid w:val="005960B5"/>
    <w:rsid w:val="005C6A64"/>
    <w:rsid w:val="005E5528"/>
    <w:rsid w:val="00603C94"/>
    <w:rsid w:val="006A2528"/>
    <w:rsid w:val="006C232B"/>
    <w:rsid w:val="006E17BE"/>
    <w:rsid w:val="006E7022"/>
    <w:rsid w:val="0070201C"/>
    <w:rsid w:val="007E7CA9"/>
    <w:rsid w:val="007F1B9D"/>
    <w:rsid w:val="007F540B"/>
    <w:rsid w:val="00807DD8"/>
    <w:rsid w:val="0087200A"/>
    <w:rsid w:val="008A28A9"/>
    <w:rsid w:val="008B41A7"/>
    <w:rsid w:val="008C645A"/>
    <w:rsid w:val="008E4FBB"/>
    <w:rsid w:val="00912067"/>
    <w:rsid w:val="00975875"/>
    <w:rsid w:val="00984A55"/>
    <w:rsid w:val="009A56D8"/>
    <w:rsid w:val="009C7C8A"/>
    <w:rsid w:val="00A3524F"/>
    <w:rsid w:val="00A46AE4"/>
    <w:rsid w:val="00A7753A"/>
    <w:rsid w:val="00AF13FF"/>
    <w:rsid w:val="00B95ACD"/>
    <w:rsid w:val="00BA610A"/>
    <w:rsid w:val="00BC6615"/>
    <w:rsid w:val="00C3238E"/>
    <w:rsid w:val="00C55D93"/>
    <w:rsid w:val="00C72458"/>
    <w:rsid w:val="00C97D36"/>
    <w:rsid w:val="00CA77EB"/>
    <w:rsid w:val="00D0789D"/>
    <w:rsid w:val="00D21A1E"/>
    <w:rsid w:val="00D550E3"/>
    <w:rsid w:val="00D83A45"/>
    <w:rsid w:val="00D94D14"/>
    <w:rsid w:val="00DA4EAF"/>
    <w:rsid w:val="00DB5015"/>
    <w:rsid w:val="00DC7F46"/>
    <w:rsid w:val="00DE3E9B"/>
    <w:rsid w:val="00DF6FFC"/>
    <w:rsid w:val="00E67AB1"/>
    <w:rsid w:val="00EF5206"/>
    <w:rsid w:val="00F5490C"/>
    <w:rsid w:val="00F72EC5"/>
    <w:rsid w:val="00FA5EA6"/>
    <w:rsid w:val="00FC434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uiPriority w:val="1"/>
    <w:qFormat/>
    <w:rsid w:val="00340F24"/>
    <w:rPr>
      <w:rFonts w:ascii="Times New Roman" w:eastAsia="Times New Roman" w:hAnsi="Times New Roman" w:cs="Times New Roman"/>
      <w:lang w:val="it-IT" w:eastAsia="it-IT" w:bidi="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rsid w:val="00340F24"/>
    <w:tblPr>
      <w:tblInd w:w="0" w:type="dxa"/>
      <w:tblCellMar>
        <w:top w:w="0" w:type="dxa"/>
        <w:left w:w="0" w:type="dxa"/>
        <w:bottom w:w="0" w:type="dxa"/>
        <w:right w:w="0" w:type="dxa"/>
      </w:tblCellMar>
    </w:tblPr>
  </w:style>
  <w:style w:type="paragraph" w:styleId="Corpotesto">
    <w:name w:val="Body Text"/>
    <w:basedOn w:val="Normale"/>
    <w:uiPriority w:val="1"/>
    <w:qFormat/>
    <w:rsid w:val="00340F24"/>
    <w:pPr>
      <w:ind w:left="402" w:hanging="284"/>
      <w:jc w:val="both"/>
    </w:pPr>
    <w:rPr>
      <w:sz w:val="24"/>
      <w:szCs w:val="24"/>
    </w:rPr>
  </w:style>
  <w:style w:type="paragraph" w:customStyle="1" w:styleId="Titolo11">
    <w:name w:val="Titolo 11"/>
    <w:basedOn w:val="Normale"/>
    <w:uiPriority w:val="1"/>
    <w:qFormat/>
    <w:rsid w:val="00340F24"/>
    <w:pPr>
      <w:spacing w:line="274" w:lineRule="exact"/>
      <w:ind w:left="673"/>
      <w:outlineLvl w:val="1"/>
    </w:pPr>
    <w:rPr>
      <w:b/>
      <w:bCs/>
      <w:sz w:val="24"/>
      <w:szCs w:val="24"/>
    </w:rPr>
  </w:style>
  <w:style w:type="paragraph" w:styleId="Paragrafoelenco">
    <w:name w:val="List Paragraph"/>
    <w:basedOn w:val="Normale"/>
    <w:uiPriority w:val="1"/>
    <w:qFormat/>
    <w:rsid w:val="00340F24"/>
    <w:pPr>
      <w:ind w:left="402" w:hanging="284"/>
      <w:jc w:val="both"/>
    </w:pPr>
  </w:style>
  <w:style w:type="paragraph" w:customStyle="1" w:styleId="TableParagraph">
    <w:name w:val="Table Paragraph"/>
    <w:basedOn w:val="Normale"/>
    <w:uiPriority w:val="1"/>
    <w:qFormat/>
    <w:rsid w:val="00340F24"/>
  </w:style>
  <w:style w:type="character" w:styleId="Collegamentoipertestuale">
    <w:name w:val="Hyperlink"/>
    <w:basedOn w:val="Carpredefinitoparagrafo"/>
    <w:rsid w:val="007E7CA9"/>
    <w:rPr>
      <w:color w:val="0000FF"/>
      <w:u w:val="single"/>
    </w:rPr>
  </w:style>
  <w:style w:type="paragraph" w:styleId="NormaleWeb">
    <w:name w:val="Normal (Web)"/>
    <w:basedOn w:val="Normale"/>
    <w:uiPriority w:val="99"/>
    <w:unhideWhenUsed/>
    <w:rsid w:val="007E7CA9"/>
    <w:pPr>
      <w:widowControl/>
      <w:autoSpaceDE/>
      <w:autoSpaceDN/>
      <w:spacing w:before="100" w:beforeAutospacing="1" w:after="119"/>
    </w:pPr>
    <w:rPr>
      <w:color w:val="000000"/>
      <w:sz w:val="24"/>
      <w:szCs w:val="24"/>
      <w:lang w:bidi="ar-SA"/>
    </w:rPr>
  </w:style>
  <w:style w:type="paragraph" w:styleId="Testofumetto">
    <w:name w:val="Balloon Text"/>
    <w:basedOn w:val="Normale"/>
    <w:link w:val="TestofumettoCarattere"/>
    <w:uiPriority w:val="99"/>
    <w:semiHidden/>
    <w:unhideWhenUsed/>
    <w:rsid w:val="000F7531"/>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F7531"/>
    <w:rPr>
      <w:rFonts w:ascii="Tahoma" w:eastAsia="Times New Roman" w:hAnsi="Tahoma" w:cs="Tahoma"/>
      <w:sz w:val="16"/>
      <w:szCs w:val="16"/>
      <w:lang w:val="it-IT" w:eastAsia="it-IT" w:bidi="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7103043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info@comune.fanano.mo.it" TargetMode="External"/><Relationship Id="rId3" Type="http://schemas.openxmlformats.org/officeDocument/2006/relationships/styles" Target="styles.xml"/><Relationship Id="rId7" Type="http://schemas.openxmlformats.org/officeDocument/2006/relationships/image" Target="media/image1.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comune@cert.comune.fanano.mo.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AED620C-5ECF-4DDC-84FF-B98FE32EDB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TotalTime>
  <Pages>7</Pages>
  <Words>3520</Words>
  <Characters>20069</Characters>
  <Application>Microsoft Office Word</Application>
  <DocSecurity>0</DocSecurity>
  <Lines>167</Lines>
  <Paragraphs>47</Paragraphs>
  <ScaleCrop>false</ScaleCrop>
  <HeadingPairs>
    <vt:vector size="2" baseType="variant">
      <vt:variant>
        <vt:lpstr>Titolo</vt:lpstr>
      </vt:variant>
      <vt:variant>
        <vt:i4>1</vt:i4>
      </vt:variant>
    </vt:vector>
  </HeadingPairs>
  <TitlesOfParts>
    <vt:vector size="1" baseType="lpstr">
      <vt:lpstr>C O M U N E   D I   C E R T A L D O</vt:lpstr>
    </vt:vector>
  </TitlesOfParts>
  <Company/>
  <LinksUpToDate>false</LinksUpToDate>
  <CharactersWithSpaces>23542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 O M U N E   D I   C E R T A L D O</dc:title>
  <dc:creator>Gabriella Federighi</dc:creator>
  <cp:lastModifiedBy>tec01</cp:lastModifiedBy>
  <cp:revision>67</cp:revision>
  <dcterms:created xsi:type="dcterms:W3CDTF">2018-07-25T14:34:00Z</dcterms:created>
  <dcterms:modified xsi:type="dcterms:W3CDTF">2018-10-10T11:29:00Z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2018-02-23T00:00:00Z</vt:filetime>
  </property>
  <property fmtid="{D5CDD505-2E9C-101B-9397-08002B2CF9AE}" pid="3" name="Creator">
    <vt:lpwstr>Microsoft® Word 2013</vt:lpwstr>
  </property>
  <property fmtid="{D5CDD505-2E9C-101B-9397-08002B2CF9AE}" pid="4" name="LastSaved">
    <vt:filetime>2018-07-25T00:00:00Z</vt:filetime>
  </property>
</Properties>
</file>